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06BD" w14:textId="05D90C70" w:rsidR="00FB0B75" w:rsidRPr="00CD5D29" w:rsidRDefault="00FB0B75" w:rsidP="008E48E5">
      <w:pPr>
        <w:spacing w:after="230" w:line="276" w:lineRule="auto"/>
        <w:ind w:left="-15" w:right="0" w:firstLine="0"/>
        <w:rPr>
          <w:rFonts w:ascii="Arial" w:hAnsi="Arial" w:cs="Arial"/>
          <w:sz w:val="24"/>
          <w:szCs w:val="24"/>
        </w:rPr>
      </w:pPr>
      <w:r w:rsidRPr="00CD5D29">
        <w:rPr>
          <w:rFonts w:ascii="Arial" w:hAnsi="Arial" w:cs="Arial"/>
          <w:sz w:val="24"/>
          <w:szCs w:val="24"/>
        </w:rPr>
        <w:t xml:space="preserve">Дорогий Користувачу! Дякуємо за завантаження Застосунку e-TOLL PL. Перед використанням Застосунку просимо Вас ознайомитися з цим положенням. У ньому пояснюється, правила та принципи роботи Застосунку, а також міститься важлива інформація щодо Ваших персональних даних та безпеки. </w:t>
      </w:r>
    </w:p>
    <w:p w14:paraId="0705430D" w14:textId="33E04DB5" w:rsidR="00FB0B75" w:rsidRPr="00CD5D29" w:rsidRDefault="00FB0B75" w:rsidP="008E48E5">
      <w:pPr>
        <w:spacing w:after="232" w:line="276" w:lineRule="auto"/>
        <w:ind w:left="-15" w:right="0" w:firstLine="0"/>
        <w:rPr>
          <w:rFonts w:ascii="Arial" w:hAnsi="Arial" w:cs="Arial"/>
          <w:sz w:val="24"/>
          <w:szCs w:val="24"/>
        </w:rPr>
      </w:pPr>
      <w:r w:rsidRPr="00CD5D29">
        <w:rPr>
          <w:rFonts w:ascii="Arial" w:hAnsi="Arial" w:cs="Arial"/>
          <w:sz w:val="24"/>
          <w:szCs w:val="24"/>
        </w:rPr>
        <w:t>Застосунок e-TOLL PL дозволяє керівнику Державної податкової служби (Керівник ДПС) обробляти Ваші дані, у тому числі геолокаційні дані, з метою виконання зобов'язань, передбачених Законом. Дані зберігаються у зашифрованому вигляді на Вашому мобільному пристрої.</w:t>
      </w:r>
    </w:p>
    <w:p w14:paraId="6FE9FAA6" w14:textId="07F0A7FA" w:rsidR="00FB0B75" w:rsidRPr="00CD5D29" w:rsidRDefault="00FB0B75" w:rsidP="00DB4314">
      <w:pPr>
        <w:spacing w:after="231" w:line="276" w:lineRule="auto"/>
        <w:ind w:left="-15" w:right="0" w:firstLine="0"/>
        <w:rPr>
          <w:rFonts w:ascii="Arial" w:hAnsi="Arial" w:cs="Arial"/>
          <w:sz w:val="24"/>
          <w:szCs w:val="24"/>
        </w:rPr>
      </w:pPr>
      <w:r w:rsidRPr="00CD5D29">
        <w:rPr>
          <w:rFonts w:ascii="Arial" w:hAnsi="Arial" w:cs="Arial"/>
          <w:sz w:val="24"/>
          <w:szCs w:val="24"/>
        </w:rPr>
        <w:t>Застосунок дозволяє здійснювати сплату електронного збору відповідно до вимог Закону «Про автомобільні дороги загального користування». Застосунок також дозволяє відслідковувати перевезення зав рамках системи SENT. Застосунок є альтернативним інструментом щодо інших форм виконання вищезазначених законодавчих зобов'язань.</w:t>
      </w:r>
    </w:p>
    <w:p w14:paraId="7B617EE0" w14:textId="5D05E928" w:rsidR="00C075F5" w:rsidRPr="00CD5D29" w:rsidRDefault="00C075F5" w:rsidP="008E48E5">
      <w:pPr>
        <w:spacing w:after="231" w:line="276" w:lineRule="auto"/>
        <w:ind w:left="-15" w:right="0" w:firstLine="0"/>
        <w:rPr>
          <w:rFonts w:ascii="Arial" w:hAnsi="Arial" w:cs="Arial"/>
          <w:sz w:val="24"/>
          <w:szCs w:val="24"/>
        </w:rPr>
      </w:pPr>
      <w:r w:rsidRPr="00CD5D29">
        <w:rPr>
          <w:rFonts w:ascii="Arial" w:hAnsi="Arial" w:cs="Arial"/>
          <w:sz w:val="24"/>
          <w:szCs w:val="24"/>
        </w:rPr>
        <w:t>Завдяки функціоналу передачі даних, у тому числі даних геолокації, що доступний у Застосунку, Керівник Державної податкової служби обробляє дані користувачів Застосунку з метою забезпечення виконання зобов'язання щодо сплати електронного збору та моніторингу перевезень у SENT. Дані надсилаються з пристрою користувача, що здійснює поїздку, для чого користувачеві необхідно викликати відповідну функцію Застосунку.</w:t>
      </w:r>
    </w:p>
    <w:p w14:paraId="2A32409E" w14:textId="3668DEF6" w:rsidR="00C075F5" w:rsidRPr="00CD5D29" w:rsidRDefault="00C075F5" w:rsidP="008E48E5">
      <w:pPr>
        <w:spacing w:after="231" w:line="276" w:lineRule="auto"/>
        <w:ind w:left="-15" w:right="0" w:firstLine="0"/>
        <w:rPr>
          <w:rFonts w:ascii="Arial" w:hAnsi="Arial" w:cs="Arial"/>
          <w:sz w:val="24"/>
          <w:szCs w:val="24"/>
        </w:rPr>
      </w:pPr>
      <w:r w:rsidRPr="00CD5D29">
        <w:rPr>
          <w:rFonts w:ascii="Arial" w:hAnsi="Arial" w:cs="Arial"/>
          <w:sz w:val="24"/>
          <w:szCs w:val="24"/>
        </w:rPr>
        <w:t>Для того, щоб використовувати Застосунок для сплати електронного збору, необхідно погодити Положення та зареєструвати транспортний засіб та бізнес-номер Застосунку в Інтернет-кабінеті клієнта (IKK) в системі SPOE KAS (mojekonto.etoll.gov.pl). Застосунок є безкоштовним. Обслуговування Застосунку та надання супутніх послуг здійснюється Керівником ДПС.</w:t>
      </w:r>
    </w:p>
    <w:p w14:paraId="7E41A398" w14:textId="77777777" w:rsidR="00FB0B75" w:rsidRPr="00CD5D29" w:rsidRDefault="00FB0B75" w:rsidP="008E48E5">
      <w:pPr>
        <w:spacing w:after="231" w:line="276" w:lineRule="auto"/>
        <w:ind w:left="-15" w:right="0" w:firstLine="0"/>
        <w:rPr>
          <w:rFonts w:ascii="Arial" w:hAnsi="Arial" w:cs="Arial"/>
          <w:sz w:val="24"/>
          <w:szCs w:val="24"/>
        </w:rPr>
      </w:pPr>
      <w:r w:rsidRPr="00CD5D29">
        <w:rPr>
          <w:rFonts w:ascii="Arial" w:hAnsi="Arial" w:cs="Arial"/>
          <w:sz w:val="24"/>
          <w:szCs w:val="24"/>
        </w:rPr>
        <w:t xml:space="preserve"> </w:t>
      </w:r>
    </w:p>
    <w:p w14:paraId="372DF0A3" w14:textId="77777777" w:rsidR="00FB0B75" w:rsidRPr="00CD5D29" w:rsidRDefault="00FB0B75" w:rsidP="008E48E5">
      <w:pPr>
        <w:spacing w:after="0" w:line="276" w:lineRule="auto"/>
        <w:ind w:left="68" w:right="0" w:firstLine="0"/>
        <w:jc w:val="center"/>
        <w:rPr>
          <w:rFonts w:ascii="Arial" w:hAnsi="Arial" w:cs="Arial"/>
          <w:sz w:val="24"/>
          <w:szCs w:val="24"/>
        </w:rPr>
      </w:pPr>
      <w:r w:rsidRPr="00CD5D29">
        <w:rPr>
          <w:rFonts w:ascii="Arial" w:hAnsi="Arial" w:cs="Arial"/>
          <w:b/>
          <w:sz w:val="24"/>
          <w:szCs w:val="24"/>
        </w:rPr>
        <w:t xml:space="preserve"> </w:t>
      </w:r>
    </w:p>
    <w:p w14:paraId="78755EC6" w14:textId="24D96DDF" w:rsidR="00FB0B75" w:rsidRPr="00CD5D29" w:rsidRDefault="00FB0B75" w:rsidP="008E48E5">
      <w:pPr>
        <w:pStyle w:val="Nagwek1"/>
        <w:spacing w:line="276" w:lineRule="auto"/>
        <w:rPr>
          <w:rFonts w:ascii="Arial" w:hAnsi="Arial" w:cs="Arial"/>
          <w:szCs w:val="24"/>
        </w:rPr>
      </w:pPr>
      <w:r w:rsidRPr="00CD5D29">
        <w:rPr>
          <w:rFonts w:ascii="Arial" w:hAnsi="Arial" w:cs="Arial"/>
          <w:szCs w:val="24"/>
        </w:rPr>
        <w:t>Положення та політика конфіденційності застосунку e-TOLL PL («Положення»)</w:t>
      </w:r>
    </w:p>
    <w:p w14:paraId="49C1CFA9" w14:textId="77777777" w:rsidR="00FB0B75" w:rsidRPr="00CD5D29" w:rsidRDefault="00FB0B75" w:rsidP="008E48E5">
      <w:pPr>
        <w:spacing w:after="0" w:line="276" w:lineRule="auto"/>
        <w:ind w:left="0" w:right="0" w:firstLine="0"/>
        <w:jc w:val="left"/>
        <w:rPr>
          <w:rFonts w:ascii="Arial" w:hAnsi="Arial" w:cs="Arial"/>
          <w:sz w:val="24"/>
          <w:szCs w:val="24"/>
        </w:rPr>
      </w:pPr>
      <w:r w:rsidRPr="00CD5D29">
        <w:rPr>
          <w:rFonts w:ascii="Arial" w:hAnsi="Arial" w:cs="Arial"/>
          <w:b/>
          <w:sz w:val="24"/>
          <w:szCs w:val="24"/>
        </w:rPr>
        <w:t xml:space="preserve"> </w:t>
      </w:r>
    </w:p>
    <w:p w14:paraId="2B485871" w14:textId="4458DA67" w:rsidR="00FB0B75" w:rsidRPr="00CD5D29" w:rsidRDefault="00FB0B75" w:rsidP="008E48E5">
      <w:pPr>
        <w:pStyle w:val="Nagwek2"/>
        <w:spacing w:after="247" w:line="276" w:lineRule="auto"/>
        <w:ind w:left="-5"/>
        <w:jc w:val="center"/>
        <w:rPr>
          <w:rFonts w:ascii="Arial" w:hAnsi="Arial" w:cs="Arial"/>
          <w:sz w:val="24"/>
          <w:szCs w:val="24"/>
        </w:rPr>
      </w:pPr>
      <w:r w:rsidRPr="00CD5D29">
        <w:rPr>
          <w:rFonts w:ascii="Arial" w:hAnsi="Arial" w:cs="Arial"/>
          <w:sz w:val="24"/>
          <w:szCs w:val="24"/>
        </w:rPr>
        <w:t>§ 1. Глосарій</w:t>
      </w:r>
    </w:p>
    <w:p w14:paraId="453D381B" w14:textId="24CC7D71" w:rsidR="00D955E7" w:rsidRPr="00CD5D29" w:rsidRDefault="00D955E7" w:rsidP="00D955E7">
      <w:pPr>
        <w:numPr>
          <w:ilvl w:val="0"/>
          <w:numId w:val="1"/>
        </w:numPr>
        <w:spacing w:line="276" w:lineRule="auto"/>
        <w:ind w:right="0" w:hanging="566"/>
        <w:rPr>
          <w:rFonts w:ascii="Arial" w:hAnsi="Arial" w:cs="Arial"/>
          <w:sz w:val="24"/>
          <w:szCs w:val="24"/>
        </w:rPr>
      </w:pPr>
      <w:r w:rsidRPr="00CD5D29">
        <w:rPr>
          <w:rFonts w:ascii="Arial" w:hAnsi="Arial" w:cs="Arial"/>
          <w:b/>
          <w:bCs/>
          <w:sz w:val="24"/>
          <w:szCs w:val="24"/>
        </w:rPr>
        <w:t xml:space="preserve">«Застосунок» </w:t>
      </w:r>
      <w:r w:rsidRPr="00CD5D29">
        <w:rPr>
          <w:rFonts w:ascii="Arial" w:hAnsi="Arial" w:cs="Arial"/>
          <w:sz w:val="24"/>
          <w:szCs w:val="24"/>
        </w:rPr>
        <w:t xml:space="preserve">- програмне забезпечення Постачальника під назвою «e-TOLL PL», призначене для встановлення на мобільний пристрій Користувача, використання якого відбувається на умовах, визначених цим положенням. </w:t>
      </w:r>
    </w:p>
    <w:p w14:paraId="1175BCEC" w14:textId="53F53064" w:rsidR="00FB0B75" w:rsidRPr="00CD5D29" w:rsidRDefault="00D955E7" w:rsidP="008E48E5">
      <w:pPr>
        <w:numPr>
          <w:ilvl w:val="0"/>
          <w:numId w:val="1"/>
        </w:numPr>
        <w:spacing w:line="276" w:lineRule="auto"/>
        <w:ind w:right="0" w:hanging="566"/>
        <w:rPr>
          <w:rFonts w:ascii="Arial" w:hAnsi="Arial" w:cs="Arial"/>
          <w:sz w:val="24"/>
          <w:szCs w:val="24"/>
        </w:rPr>
      </w:pPr>
      <w:r w:rsidRPr="00CD5D29">
        <w:rPr>
          <w:rFonts w:ascii="Arial" w:hAnsi="Arial" w:cs="Arial"/>
          <w:sz w:val="24"/>
          <w:szCs w:val="24"/>
        </w:rPr>
        <w:t>«</w:t>
      </w:r>
      <w:r w:rsidRPr="00CD5D29">
        <w:rPr>
          <w:rFonts w:ascii="Arial" w:hAnsi="Arial" w:cs="Arial"/>
          <w:b/>
          <w:sz w:val="24"/>
          <w:szCs w:val="24"/>
        </w:rPr>
        <w:t>Постачальник»</w:t>
      </w:r>
      <w:r w:rsidRPr="00CD5D29">
        <w:rPr>
          <w:rFonts w:ascii="Arial" w:hAnsi="Arial" w:cs="Arial"/>
          <w:sz w:val="24"/>
          <w:szCs w:val="24"/>
        </w:rPr>
        <w:t xml:space="preserve"> - це керівник Державної податкової служби, з місцем знаходження за адресою: Варшава (00-916), вул. Свєнтокшиська 12. </w:t>
      </w:r>
    </w:p>
    <w:p w14:paraId="23828FAA" w14:textId="3F354487" w:rsidR="004D2B6F" w:rsidRPr="00CD5D29" w:rsidRDefault="004D2B6F" w:rsidP="004D2B6F">
      <w:pPr>
        <w:numPr>
          <w:ilvl w:val="0"/>
          <w:numId w:val="1"/>
        </w:numPr>
        <w:spacing w:line="276" w:lineRule="auto"/>
        <w:ind w:right="0"/>
        <w:rPr>
          <w:rFonts w:ascii="Arial" w:hAnsi="Arial" w:cs="Arial"/>
          <w:sz w:val="24"/>
          <w:szCs w:val="24"/>
        </w:rPr>
      </w:pPr>
      <w:r w:rsidRPr="00CD5D29">
        <w:rPr>
          <w:rFonts w:ascii="Arial" w:hAnsi="Arial" w:cs="Arial"/>
          <w:sz w:val="24"/>
          <w:szCs w:val="24"/>
        </w:rPr>
        <w:lastRenderedPageBreak/>
        <w:t>«</w:t>
      </w:r>
      <w:r w:rsidRPr="00CD5D29">
        <w:rPr>
          <w:rFonts w:ascii="Arial" w:hAnsi="Arial" w:cs="Arial"/>
          <w:b/>
          <w:bCs/>
          <w:sz w:val="24"/>
          <w:szCs w:val="24"/>
        </w:rPr>
        <w:t>Інтернет-кабінет клієнта</w:t>
      </w:r>
      <w:r w:rsidRPr="00CD5D29">
        <w:rPr>
          <w:rFonts w:ascii="Arial" w:hAnsi="Arial" w:cs="Arial"/>
          <w:sz w:val="24"/>
          <w:szCs w:val="24"/>
        </w:rPr>
        <w:t xml:space="preserve">» або </w:t>
      </w:r>
      <w:r w:rsidRPr="00CD5D29">
        <w:rPr>
          <w:rFonts w:ascii="Arial" w:hAnsi="Arial" w:cs="Arial"/>
          <w:b/>
          <w:bCs/>
          <w:sz w:val="24"/>
          <w:szCs w:val="24"/>
        </w:rPr>
        <w:t>«IKK»</w:t>
      </w:r>
      <w:r w:rsidRPr="00CD5D29">
        <w:rPr>
          <w:rFonts w:ascii="Arial" w:hAnsi="Arial" w:cs="Arial"/>
          <w:sz w:val="24"/>
          <w:szCs w:val="24"/>
        </w:rPr>
        <w:t xml:space="preserve">- це послуга самообслуговування SPOE KAS, створена для обслуговування Користувача. За допомогою IKK Ви можете зареєструватися в SPOE KAS, налаштувати ключові параметри послуги відповідно до Ваших потреб, включаючи, але не обмежуючись, наступним </w:t>
      </w:r>
    </w:p>
    <w:p w14:paraId="62CE3AAE" w14:textId="77C9BEA6" w:rsidR="004D2B6F" w:rsidRPr="00CD5D29" w:rsidRDefault="004D2B6F" w:rsidP="004D2B6F">
      <w:pPr>
        <w:spacing w:line="276" w:lineRule="auto"/>
        <w:ind w:left="566" w:right="0" w:firstLine="0"/>
        <w:rPr>
          <w:rFonts w:ascii="Arial" w:hAnsi="Arial" w:cs="Arial"/>
          <w:sz w:val="24"/>
          <w:szCs w:val="24"/>
        </w:rPr>
      </w:pPr>
      <w:r w:rsidRPr="00CD5D29">
        <w:rPr>
          <w:rFonts w:ascii="Arial" w:hAnsi="Arial" w:cs="Arial"/>
          <w:sz w:val="24"/>
          <w:szCs w:val="24"/>
        </w:rPr>
        <w:t>• створити білінгові рахунки, для яких Ви визначаєте спосіб фінансування поїздок,</w:t>
      </w:r>
    </w:p>
    <w:p w14:paraId="1CAE21D2" w14:textId="11A3CEE8" w:rsidR="004D2B6F" w:rsidRPr="00CD5D29" w:rsidRDefault="004D2B6F" w:rsidP="004D2B6F">
      <w:pPr>
        <w:spacing w:line="276" w:lineRule="auto"/>
        <w:ind w:left="566" w:right="0" w:firstLine="0"/>
        <w:rPr>
          <w:rFonts w:ascii="Arial" w:hAnsi="Arial" w:cs="Arial"/>
          <w:sz w:val="24"/>
          <w:szCs w:val="24"/>
        </w:rPr>
      </w:pPr>
      <w:r w:rsidRPr="00CD5D29">
        <w:rPr>
          <w:rFonts w:ascii="Arial" w:hAnsi="Arial" w:cs="Arial"/>
          <w:sz w:val="24"/>
          <w:szCs w:val="24"/>
        </w:rPr>
        <w:t>• зареєструвати транспортні засоби та прив'язати їх до бажаного пристрою (Застосунок, OBU, ZSL),</w:t>
      </w:r>
    </w:p>
    <w:p w14:paraId="5F542B63" w14:textId="544563A3" w:rsidR="004D2B6F" w:rsidRPr="00CD5D29" w:rsidRDefault="004D2B6F" w:rsidP="004D2B6F">
      <w:pPr>
        <w:spacing w:line="276" w:lineRule="auto"/>
        <w:ind w:left="566" w:right="0" w:firstLine="0"/>
        <w:rPr>
          <w:rFonts w:ascii="Arial" w:hAnsi="Arial" w:cs="Arial"/>
          <w:sz w:val="24"/>
          <w:szCs w:val="24"/>
        </w:rPr>
      </w:pPr>
      <w:r w:rsidRPr="00CD5D29">
        <w:rPr>
          <w:rFonts w:ascii="Arial" w:hAnsi="Arial" w:cs="Arial"/>
          <w:sz w:val="24"/>
          <w:szCs w:val="24"/>
        </w:rPr>
        <w:t>• керувати своїми фінансами, поповнити баланс або оплатити дебетовий рахунок,</w:t>
      </w:r>
    </w:p>
    <w:p w14:paraId="3B115459" w14:textId="7992C9C7" w:rsidR="004D2B6F" w:rsidRPr="00CD5D29" w:rsidRDefault="004D2B6F" w:rsidP="004D2B6F">
      <w:pPr>
        <w:spacing w:line="276" w:lineRule="auto"/>
        <w:ind w:left="566" w:right="0" w:firstLine="0"/>
        <w:rPr>
          <w:rFonts w:ascii="Arial" w:hAnsi="Arial" w:cs="Arial"/>
          <w:sz w:val="24"/>
          <w:szCs w:val="24"/>
        </w:rPr>
      </w:pPr>
      <w:r w:rsidRPr="00CD5D29">
        <w:rPr>
          <w:rFonts w:ascii="Arial" w:hAnsi="Arial" w:cs="Arial"/>
          <w:sz w:val="24"/>
          <w:szCs w:val="24"/>
        </w:rPr>
        <w:t>• додавати інших користувачів, які відповідно до наданих дозволів можуть допомагати в обслуговуванні Вашого кабінету в SPOE KAS,</w:t>
      </w:r>
    </w:p>
    <w:p w14:paraId="235246AF" w14:textId="34DB3A31" w:rsidR="004D2B6F" w:rsidRPr="00CD5D29" w:rsidRDefault="004D2B6F" w:rsidP="00DA79A7">
      <w:pPr>
        <w:spacing w:line="276" w:lineRule="auto"/>
        <w:ind w:left="566" w:right="0" w:firstLine="0"/>
        <w:rPr>
          <w:rFonts w:ascii="Arial" w:hAnsi="Arial" w:cs="Arial"/>
          <w:sz w:val="24"/>
          <w:szCs w:val="24"/>
        </w:rPr>
      </w:pPr>
      <w:r w:rsidRPr="00CD5D29">
        <w:rPr>
          <w:rFonts w:ascii="Arial" w:hAnsi="Arial" w:cs="Arial"/>
          <w:sz w:val="24"/>
          <w:szCs w:val="24"/>
        </w:rPr>
        <w:t>• перевіряти завершені поїздки в SPOE KAS та підтверджувати сплачені Електронні збори.</w:t>
      </w:r>
    </w:p>
    <w:p w14:paraId="1D08FBBE" w14:textId="0831C641" w:rsidR="004D2B6F" w:rsidRPr="00CD5D29" w:rsidRDefault="004D2B6F" w:rsidP="004D2B6F">
      <w:pPr>
        <w:numPr>
          <w:ilvl w:val="0"/>
          <w:numId w:val="1"/>
        </w:numPr>
        <w:spacing w:line="276" w:lineRule="auto"/>
        <w:ind w:right="0" w:hanging="566"/>
        <w:rPr>
          <w:rFonts w:ascii="Arial" w:hAnsi="Arial" w:cs="Arial"/>
          <w:sz w:val="24"/>
          <w:szCs w:val="24"/>
        </w:rPr>
      </w:pPr>
      <w:r w:rsidRPr="00CD5D29">
        <w:rPr>
          <w:rFonts w:ascii="Arial" w:hAnsi="Arial" w:cs="Arial"/>
          <w:b/>
          <w:bCs/>
          <w:sz w:val="24"/>
          <w:szCs w:val="24"/>
        </w:rPr>
        <w:t>«Електронний збір»</w:t>
      </w:r>
      <w:r w:rsidRPr="00CD5D29">
        <w:rPr>
          <w:rFonts w:ascii="Arial" w:hAnsi="Arial" w:cs="Arial"/>
          <w:sz w:val="24"/>
          <w:szCs w:val="24"/>
        </w:rPr>
        <w:t xml:space="preserve"> - це збір, про який йдеться в ст. 13ha абз.1 Закону від 21 березня 1985 року «Про автомобільні дороги загального користування».</w:t>
      </w:r>
    </w:p>
    <w:p w14:paraId="0D63E819" w14:textId="11578313" w:rsidR="004D2B6F" w:rsidRPr="00CD5D29" w:rsidRDefault="004D2B6F" w:rsidP="004D2B6F">
      <w:pPr>
        <w:numPr>
          <w:ilvl w:val="0"/>
          <w:numId w:val="1"/>
        </w:numPr>
        <w:spacing w:line="276" w:lineRule="auto"/>
        <w:ind w:right="0" w:hanging="566"/>
        <w:rPr>
          <w:rFonts w:ascii="Arial" w:hAnsi="Arial" w:cs="Arial"/>
          <w:sz w:val="24"/>
          <w:szCs w:val="24"/>
        </w:rPr>
      </w:pPr>
      <w:r w:rsidRPr="00CD5D29">
        <w:rPr>
          <w:rFonts w:ascii="Arial" w:hAnsi="Arial" w:cs="Arial"/>
          <w:b/>
          <w:bCs/>
          <w:sz w:val="24"/>
          <w:szCs w:val="24"/>
        </w:rPr>
        <w:t>«SENT»</w:t>
      </w:r>
      <w:r w:rsidRPr="00CD5D29">
        <w:rPr>
          <w:rFonts w:ascii="Arial" w:hAnsi="Arial" w:cs="Arial"/>
          <w:sz w:val="24"/>
          <w:szCs w:val="24"/>
        </w:rPr>
        <w:t>- це Електронна система нагляду за транспортом (System Elektronicznego Nadzoru Transportu) для моніторингу перевезення вантажів відповідно до Закону від 9 березня 2017 року  «Про систему моніторингу автомобільних та залізничних перевезень вантажів і торгівлі паливом для опалення»,</w:t>
      </w:r>
    </w:p>
    <w:p w14:paraId="74B3155F" w14:textId="02D6055A" w:rsidR="004D2B6F" w:rsidRPr="00CD5D29" w:rsidRDefault="004D2B6F" w:rsidP="004D2B6F">
      <w:pPr>
        <w:numPr>
          <w:ilvl w:val="0"/>
          <w:numId w:val="1"/>
        </w:numPr>
        <w:spacing w:line="276" w:lineRule="auto"/>
        <w:ind w:right="0" w:hanging="566"/>
        <w:rPr>
          <w:rFonts w:ascii="Arial" w:hAnsi="Arial" w:cs="Arial"/>
          <w:sz w:val="24"/>
          <w:szCs w:val="24"/>
        </w:rPr>
      </w:pPr>
      <w:r w:rsidRPr="00CD5D29">
        <w:rPr>
          <w:rFonts w:ascii="Arial" w:hAnsi="Arial" w:cs="Arial"/>
          <w:b/>
          <w:bCs/>
          <w:sz w:val="24"/>
          <w:szCs w:val="24"/>
        </w:rPr>
        <w:t>«SPOE KAS»</w:t>
      </w:r>
      <w:r w:rsidRPr="00CD5D29">
        <w:rPr>
          <w:rFonts w:ascii="Arial" w:hAnsi="Arial" w:cs="Arial"/>
          <w:sz w:val="24"/>
          <w:szCs w:val="24"/>
        </w:rPr>
        <w:t xml:space="preserve"> - Система сплати електронного збору Державної податкової служби (System Poboru Opłaty Elektronicznej Krajowej Administracji Skarbowej) для сплати Електронних автодорожніх зборів.</w:t>
      </w:r>
    </w:p>
    <w:p w14:paraId="4C8552C7" w14:textId="578106D5" w:rsidR="00E75791" w:rsidRPr="00CD5D29" w:rsidRDefault="004D2B6F" w:rsidP="00DA79A7">
      <w:pPr>
        <w:numPr>
          <w:ilvl w:val="0"/>
          <w:numId w:val="1"/>
        </w:numPr>
        <w:spacing w:line="276" w:lineRule="auto"/>
        <w:ind w:right="0" w:hanging="566"/>
        <w:rPr>
          <w:rFonts w:ascii="Arial" w:hAnsi="Arial" w:cs="Arial"/>
          <w:color w:val="auto"/>
          <w:sz w:val="24"/>
          <w:szCs w:val="24"/>
        </w:rPr>
      </w:pPr>
      <w:r w:rsidRPr="00CD5D29">
        <w:rPr>
          <w:rFonts w:ascii="Arial" w:hAnsi="Arial" w:cs="Arial"/>
          <w:b/>
          <w:bCs/>
          <w:sz w:val="24"/>
          <w:szCs w:val="24"/>
        </w:rPr>
        <w:t>«Користувач Застосунку»</w:t>
      </w:r>
      <w:r w:rsidRPr="00CD5D29">
        <w:rPr>
          <w:rFonts w:ascii="Arial" w:hAnsi="Arial" w:cs="Arial"/>
          <w:sz w:val="24"/>
          <w:szCs w:val="24"/>
        </w:rPr>
        <w:t xml:space="preserve"> - це</w:t>
      </w:r>
    </w:p>
    <w:p w14:paraId="31C56CFE" w14:textId="69D82D33" w:rsidR="00E75791" w:rsidRPr="00CD5D29" w:rsidRDefault="00E75791" w:rsidP="00E75791">
      <w:pPr>
        <w:pStyle w:val="Akapitzlist"/>
        <w:numPr>
          <w:ilvl w:val="1"/>
          <w:numId w:val="2"/>
        </w:numPr>
        <w:spacing w:line="276" w:lineRule="auto"/>
        <w:rPr>
          <w:rFonts w:ascii="Arial" w:hAnsi="Arial" w:cs="Arial"/>
          <w:color w:val="auto"/>
          <w:sz w:val="24"/>
          <w:szCs w:val="24"/>
        </w:rPr>
      </w:pPr>
      <w:r w:rsidRPr="00CD5D29">
        <w:rPr>
          <w:rFonts w:ascii="Arial" w:hAnsi="Arial" w:cs="Arial"/>
          <w:color w:val="auto"/>
          <w:sz w:val="24"/>
          <w:szCs w:val="24"/>
        </w:rPr>
        <w:t>суб’єкт, зареєстрований в ІКК, який керує транспортними засобами або комбінаціями транспортних засобів:</w:t>
      </w:r>
    </w:p>
    <w:p w14:paraId="7DF317CC" w14:textId="254AEAC6" w:rsidR="00E75791" w:rsidRPr="00CD5D29" w:rsidRDefault="00E75791" w:rsidP="00E75791">
      <w:pPr>
        <w:pStyle w:val="Akapitzlist"/>
        <w:numPr>
          <w:ilvl w:val="2"/>
          <w:numId w:val="11"/>
        </w:numPr>
        <w:spacing w:line="276" w:lineRule="auto"/>
        <w:rPr>
          <w:rFonts w:ascii="Arial" w:hAnsi="Arial" w:cs="Arial"/>
          <w:color w:val="auto"/>
          <w:sz w:val="24"/>
          <w:szCs w:val="24"/>
        </w:rPr>
      </w:pPr>
      <w:r w:rsidRPr="00CD5D29">
        <w:rPr>
          <w:rFonts w:ascii="Arial" w:hAnsi="Arial" w:cs="Arial"/>
          <w:color w:val="auto"/>
          <w:sz w:val="24"/>
          <w:szCs w:val="24"/>
        </w:rPr>
        <w:t>з допустимою загальною масою понад 3.5 тонни,</w:t>
      </w:r>
    </w:p>
    <w:p w14:paraId="71E4F0E8" w14:textId="004E4C17" w:rsidR="00E75791" w:rsidRPr="00CD5D29" w:rsidRDefault="00E75791" w:rsidP="00E75791">
      <w:pPr>
        <w:pStyle w:val="Akapitzlist"/>
        <w:numPr>
          <w:ilvl w:val="2"/>
          <w:numId w:val="11"/>
        </w:numPr>
        <w:spacing w:after="120" w:line="276" w:lineRule="auto"/>
        <w:ind w:left="1854" w:right="6"/>
        <w:contextualSpacing w:val="0"/>
        <w:rPr>
          <w:rFonts w:ascii="Arial" w:hAnsi="Arial" w:cs="Arial"/>
          <w:color w:val="auto"/>
          <w:sz w:val="24"/>
          <w:szCs w:val="24"/>
        </w:rPr>
      </w:pPr>
      <w:r w:rsidRPr="00CD5D29">
        <w:rPr>
          <w:rFonts w:ascii="Arial" w:hAnsi="Arial" w:cs="Arial"/>
          <w:color w:val="auto"/>
          <w:sz w:val="24"/>
          <w:szCs w:val="24"/>
        </w:rPr>
        <w:t>автобусами, незалежно від їх допустимої загальної маси,</w:t>
      </w:r>
    </w:p>
    <w:p w14:paraId="76FAE199" w14:textId="499404F4" w:rsidR="00E75791" w:rsidRPr="00CD5D29" w:rsidRDefault="00E75791" w:rsidP="00E75791">
      <w:pPr>
        <w:pStyle w:val="Akapitzlist"/>
        <w:numPr>
          <w:ilvl w:val="1"/>
          <w:numId w:val="11"/>
        </w:numPr>
        <w:spacing w:after="240" w:line="276" w:lineRule="auto"/>
        <w:ind w:left="1134" w:right="6" w:hanging="567"/>
        <w:contextualSpacing w:val="0"/>
        <w:rPr>
          <w:rFonts w:ascii="Arial" w:hAnsi="Arial" w:cs="Arial"/>
          <w:color w:val="auto"/>
          <w:sz w:val="24"/>
          <w:szCs w:val="24"/>
        </w:rPr>
      </w:pPr>
      <w:r w:rsidRPr="00CD5D29">
        <w:rPr>
          <w:rFonts w:ascii="Arial" w:hAnsi="Arial" w:cs="Arial"/>
          <w:color w:val="auto"/>
          <w:sz w:val="24"/>
          <w:szCs w:val="24"/>
        </w:rPr>
        <w:t>суб’єкт, який здійснює перевезення вантажів у рамках SENT.</w:t>
      </w:r>
    </w:p>
    <w:p w14:paraId="6AA951BC" w14:textId="1FBE394E" w:rsidR="004D2B6F" w:rsidRPr="00CD5D29" w:rsidRDefault="00E75791" w:rsidP="00DA79A7">
      <w:pPr>
        <w:pStyle w:val="Nagwek2"/>
        <w:spacing w:after="247" w:line="276" w:lineRule="auto"/>
        <w:ind w:left="-5"/>
        <w:jc w:val="center"/>
        <w:rPr>
          <w:rFonts w:ascii="Arial" w:hAnsi="Arial" w:cs="Arial"/>
          <w:sz w:val="24"/>
          <w:szCs w:val="24"/>
        </w:rPr>
      </w:pPr>
      <w:r w:rsidRPr="00CD5D29">
        <w:rPr>
          <w:rFonts w:ascii="Arial" w:hAnsi="Arial" w:cs="Arial"/>
          <w:sz w:val="24"/>
          <w:szCs w:val="24"/>
        </w:rPr>
        <w:t>§ 2. Застосунок</w:t>
      </w:r>
    </w:p>
    <w:p w14:paraId="7AC5E39D" w14:textId="690C2C7B" w:rsidR="00D7026B" w:rsidRPr="00CD5D29" w:rsidRDefault="00FB0B75" w:rsidP="00DA79A7">
      <w:pPr>
        <w:numPr>
          <w:ilvl w:val="0"/>
          <w:numId w:val="16"/>
        </w:numPr>
        <w:spacing w:line="276" w:lineRule="auto"/>
        <w:ind w:right="0" w:hanging="566"/>
        <w:rPr>
          <w:rFonts w:ascii="Arial" w:hAnsi="Arial" w:cs="Arial"/>
          <w:sz w:val="24"/>
          <w:szCs w:val="24"/>
        </w:rPr>
      </w:pPr>
      <w:r w:rsidRPr="00CD5D29">
        <w:rPr>
          <w:rFonts w:ascii="Arial" w:hAnsi="Arial" w:cs="Arial"/>
          <w:sz w:val="24"/>
          <w:szCs w:val="24"/>
        </w:rPr>
        <w:t xml:space="preserve">Застосунок призначений для позиціонування та розрахунку поїздок, здійснених транспортним засобом Користувача на основі даних геолокації, переданих через Застосунок, що дозволяє визначити місцезнаходження </w:t>
      </w:r>
      <w:r w:rsidRPr="00CD5D29">
        <w:rPr>
          <w:rFonts w:ascii="Arial" w:hAnsi="Arial" w:cs="Arial"/>
          <w:sz w:val="24"/>
          <w:szCs w:val="24"/>
        </w:rPr>
        <w:lastRenderedPageBreak/>
        <w:t>транспортного засобу, який підлягає сплаті Електронного збору або зобов'язаний передавати дані в SENT.</w:t>
      </w:r>
    </w:p>
    <w:p w14:paraId="5A265146" w14:textId="12D934CA" w:rsidR="00287151" w:rsidRPr="00CD5D29" w:rsidRDefault="00FB0B75" w:rsidP="00DA79A7">
      <w:pPr>
        <w:numPr>
          <w:ilvl w:val="0"/>
          <w:numId w:val="16"/>
        </w:numPr>
        <w:spacing w:line="276" w:lineRule="auto"/>
        <w:ind w:right="0" w:hanging="566"/>
        <w:rPr>
          <w:rFonts w:ascii="Arial" w:hAnsi="Arial" w:cs="Arial"/>
          <w:sz w:val="24"/>
          <w:szCs w:val="24"/>
        </w:rPr>
      </w:pPr>
      <w:r w:rsidRPr="00CD5D29">
        <w:rPr>
          <w:rFonts w:ascii="Arial" w:hAnsi="Arial" w:cs="Arial"/>
          <w:sz w:val="24"/>
          <w:szCs w:val="24"/>
        </w:rPr>
        <w:t xml:space="preserve">Застосунок дозволяє передавати дані про місцезнаходження Користувача Застосунку до KAS SPOE або SENT та зберігати їх у зашифрованому вигляді на мобільному пристрої Користувача Застосунку. </w:t>
      </w:r>
    </w:p>
    <w:p w14:paraId="209B048A" w14:textId="77777777" w:rsidR="00E75791" w:rsidRPr="00CD5D29" w:rsidRDefault="00E75791" w:rsidP="00DA79A7">
      <w:pPr>
        <w:numPr>
          <w:ilvl w:val="0"/>
          <w:numId w:val="16"/>
        </w:numPr>
        <w:spacing w:line="276" w:lineRule="auto"/>
        <w:ind w:right="0" w:hanging="566"/>
        <w:rPr>
          <w:rFonts w:ascii="Arial" w:hAnsi="Arial" w:cs="Arial"/>
          <w:sz w:val="24"/>
          <w:szCs w:val="24"/>
        </w:rPr>
      </w:pPr>
      <w:r w:rsidRPr="00CD5D29">
        <w:rPr>
          <w:rFonts w:ascii="Arial" w:hAnsi="Arial" w:cs="Arial"/>
          <w:sz w:val="24"/>
          <w:szCs w:val="24"/>
        </w:rPr>
        <w:t xml:space="preserve">Завантаження та використання Застосунку є безкоштовним. </w:t>
      </w:r>
    </w:p>
    <w:p w14:paraId="21E844EB" w14:textId="7609F3A7" w:rsidR="00FB0B75" w:rsidRPr="00CD5D29" w:rsidRDefault="00FB0B75" w:rsidP="00DA79A7">
      <w:pPr>
        <w:numPr>
          <w:ilvl w:val="0"/>
          <w:numId w:val="16"/>
        </w:numPr>
        <w:spacing w:line="276" w:lineRule="auto"/>
        <w:ind w:right="0" w:hanging="566"/>
        <w:rPr>
          <w:rFonts w:ascii="Arial" w:hAnsi="Arial" w:cs="Arial"/>
          <w:sz w:val="24"/>
          <w:szCs w:val="24"/>
        </w:rPr>
      </w:pPr>
      <w:r w:rsidRPr="00CD5D29">
        <w:rPr>
          <w:rFonts w:ascii="Arial" w:hAnsi="Arial" w:cs="Arial"/>
          <w:sz w:val="24"/>
          <w:szCs w:val="24"/>
        </w:rPr>
        <w:t xml:space="preserve">Для мобільних пристроїв на платформі Android Застосунок можна завантажити з Google Play, а для мобільних пристроїв на платформі iOS - з App Store. </w:t>
      </w:r>
    </w:p>
    <w:p w14:paraId="27C43CE2" w14:textId="15E71101" w:rsidR="00F75CB1" w:rsidRPr="00CD5D29" w:rsidRDefault="00FB0B75" w:rsidP="009C1074">
      <w:pPr>
        <w:numPr>
          <w:ilvl w:val="0"/>
          <w:numId w:val="16"/>
        </w:numPr>
        <w:spacing w:line="276" w:lineRule="auto"/>
        <w:ind w:right="0" w:hanging="566"/>
        <w:rPr>
          <w:rFonts w:ascii="Arial" w:hAnsi="Arial" w:cs="Arial"/>
          <w:sz w:val="24"/>
          <w:szCs w:val="24"/>
        </w:rPr>
      </w:pPr>
      <w:r w:rsidRPr="00CD5D29">
        <w:rPr>
          <w:rFonts w:ascii="Arial" w:hAnsi="Arial" w:cs="Arial"/>
          <w:sz w:val="24"/>
          <w:szCs w:val="24"/>
        </w:rPr>
        <w:t xml:space="preserve">Використання Користувачем Застосунку послуг передачі даних або голосових дзвінків у зв’язку із завантаженням або використанням Застосунку може стягувати плату з телекомунікаційного оператора, який надає Користувачеві Застосунку телекомунікаційні послуги. </w:t>
      </w:r>
    </w:p>
    <w:p w14:paraId="71DC4EB8" w14:textId="56B0CCBB" w:rsidR="00FB0B75" w:rsidRPr="00CD5D29" w:rsidRDefault="00FB0B75" w:rsidP="008E48E5">
      <w:pPr>
        <w:pStyle w:val="Nagwek2"/>
        <w:spacing w:line="276" w:lineRule="auto"/>
        <w:ind w:left="-5"/>
        <w:jc w:val="center"/>
        <w:rPr>
          <w:rFonts w:ascii="Arial" w:hAnsi="Arial" w:cs="Arial"/>
          <w:sz w:val="24"/>
          <w:szCs w:val="24"/>
        </w:rPr>
      </w:pPr>
      <w:r w:rsidRPr="00CD5D29">
        <w:rPr>
          <w:rFonts w:ascii="Arial" w:hAnsi="Arial" w:cs="Arial"/>
          <w:sz w:val="24"/>
          <w:szCs w:val="24"/>
        </w:rPr>
        <w:t>§ 3. Користувачі Застосунку</w:t>
      </w:r>
    </w:p>
    <w:p w14:paraId="3D6ACA3C" w14:textId="3930EC62" w:rsidR="00FB0B75" w:rsidRPr="00CD5D29" w:rsidRDefault="00EC669D" w:rsidP="00DA79A7">
      <w:pPr>
        <w:pStyle w:val="Akapitzlist"/>
        <w:numPr>
          <w:ilvl w:val="0"/>
          <w:numId w:val="17"/>
        </w:numPr>
        <w:spacing w:after="120" w:line="276" w:lineRule="auto"/>
        <w:ind w:right="6" w:hanging="578"/>
        <w:contextualSpacing w:val="0"/>
        <w:rPr>
          <w:rFonts w:ascii="Arial" w:hAnsi="Arial" w:cs="Arial"/>
          <w:color w:val="FF0000"/>
          <w:sz w:val="24"/>
          <w:szCs w:val="24"/>
        </w:rPr>
      </w:pPr>
      <w:r w:rsidRPr="00CD5D29">
        <w:rPr>
          <w:rFonts w:ascii="Arial" w:hAnsi="Arial" w:cs="Arial"/>
          <w:color w:val="auto"/>
          <w:sz w:val="24"/>
          <w:szCs w:val="24"/>
        </w:rPr>
        <w:t>Для того, щоб завантажити та використовувати Застосунок, Користувачі Застосунку повинні мати мобільний пристрій, здатний передавати геолокаційні дані.</w:t>
      </w:r>
      <w:r w:rsidRPr="00CD5D29">
        <w:rPr>
          <w:rFonts w:ascii="Arial" w:hAnsi="Arial" w:cs="Arial"/>
          <w:color w:val="FF0000"/>
          <w:sz w:val="24"/>
          <w:szCs w:val="24"/>
        </w:rPr>
        <w:t xml:space="preserve"> </w:t>
      </w:r>
    </w:p>
    <w:p w14:paraId="4A55E6D4" w14:textId="02888AA0" w:rsidR="001C2018" w:rsidRPr="00CD5D29" w:rsidRDefault="00E81720" w:rsidP="00DA79A7">
      <w:pPr>
        <w:pStyle w:val="Akapitzlist"/>
        <w:numPr>
          <w:ilvl w:val="0"/>
          <w:numId w:val="17"/>
        </w:numPr>
        <w:spacing w:after="120" w:line="276" w:lineRule="auto"/>
        <w:ind w:left="567" w:right="6" w:hanging="578"/>
        <w:contextualSpacing w:val="0"/>
        <w:rPr>
          <w:rFonts w:ascii="Arial" w:hAnsi="Arial" w:cs="Arial"/>
          <w:color w:val="auto"/>
          <w:sz w:val="24"/>
          <w:szCs w:val="24"/>
        </w:rPr>
      </w:pPr>
      <w:r w:rsidRPr="00CD5D29">
        <w:rPr>
          <w:rFonts w:ascii="Arial" w:hAnsi="Arial" w:cs="Arial"/>
          <w:color w:val="auto"/>
          <w:sz w:val="24"/>
          <w:szCs w:val="24"/>
        </w:rPr>
        <w:t>У випадку реєстрації облікового запису в IKK, який дозволяє сплачувати Електронний збір в режимі передоплати, необхідно заздалегідь переконатися, що на рахунку, призначеному транспортному засобу, який здійснює поїздку, є достатньо коштів.</w:t>
      </w:r>
    </w:p>
    <w:p w14:paraId="4FAC7AF6" w14:textId="49F28F6E" w:rsidR="008E48E5" w:rsidRPr="00CD5D29" w:rsidRDefault="008E48E5" w:rsidP="00DA79A7">
      <w:pPr>
        <w:pStyle w:val="Akapitzlist"/>
        <w:numPr>
          <w:ilvl w:val="0"/>
          <w:numId w:val="17"/>
        </w:numPr>
        <w:spacing w:line="276" w:lineRule="auto"/>
        <w:rPr>
          <w:rFonts w:ascii="Arial" w:hAnsi="Arial" w:cs="Arial"/>
          <w:color w:val="auto"/>
          <w:sz w:val="24"/>
          <w:szCs w:val="24"/>
        </w:rPr>
      </w:pPr>
      <w:r w:rsidRPr="00CD5D29">
        <w:rPr>
          <w:rFonts w:ascii="Arial" w:hAnsi="Arial" w:cs="Arial"/>
          <w:color w:val="auto"/>
          <w:sz w:val="24"/>
          <w:szCs w:val="24"/>
        </w:rPr>
        <w:t>Користувачами Застосунку можуть бути тільки суб’єкти, які відповідають умовам, зазначеним у § 1 п.7 цього положення. Зокрема, Користувачами Застосунку не можуть бути суб’єкти, які використовують транспортні засоби, що не зареєстровані в SPOE KAS або не здійснюють перевезення в рамках SENT.</w:t>
      </w:r>
    </w:p>
    <w:p w14:paraId="3B582BD3" w14:textId="06EC78B4" w:rsidR="00FB0B75" w:rsidRPr="00CD5D29" w:rsidRDefault="00FB0B75" w:rsidP="008E48E5">
      <w:pPr>
        <w:pStyle w:val="Nagwek2"/>
        <w:spacing w:after="247" w:line="276" w:lineRule="auto"/>
        <w:ind w:left="-5"/>
        <w:jc w:val="center"/>
        <w:rPr>
          <w:rFonts w:ascii="Arial" w:hAnsi="Arial" w:cs="Arial"/>
          <w:sz w:val="24"/>
          <w:szCs w:val="24"/>
        </w:rPr>
      </w:pPr>
      <w:r w:rsidRPr="00CD5D29">
        <w:rPr>
          <w:rFonts w:ascii="Arial" w:hAnsi="Arial" w:cs="Arial"/>
          <w:sz w:val="24"/>
          <w:szCs w:val="24"/>
        </w:rPr>
        <w:t>§ 4. Активація Застосунку</w:t>
      </w:r>
    </w:p>
    <w:p w14:paraId="40961D30" w14:textId="307209E4" w:rsidR="00FB0B75" w:rsidRPr="00CD5D29" w:rsidRDefault="00FB0B75" w:rsidP="008E48E5">
      <w:pPr>
        <w:numPr>
          <w:ilvl w:val="0"/>
          <w:numId w:val="3"/>
        </w:numPr>
        <w:spacing w:line="276" w:lineRule="auto"/>
        <w:ind w:right="0" w:hanging="566"/>
        <w:rPr>
          <w:rFonts w:ascii="Arial" w:hAnsi="Arial" w:cs="Arial"/>
          <w:sz w:val="24"/>
          <w:szCs w:val="24"/>
        </w:rPr>
      </w:pPr>
      <w:r w:rsidRPr="00CD5D29">
        <w:rPr>
          <w:rFonts w:ascii="Arial" w:hAnsi="Arial" w:cs="Arial"/>
          <w:sz w:val="24"/>
          <w:szCs w:val="24"/>
        </w:rPr>
        <w:t xml:space="preserve">При першому використанні Застосунку необхідно активувати Застосунок в ІКК. </w:t>
      </w:r>
    </w:p>
    <w:p w14:paraId="1AF7F079" w14:textId="6412B88C" w:rsidR="00FB0B75" w:rsidRPr="00CD5D29" w:rsidRDefault="00FB0B75" w:rsidP="008E48E5">
      <w:pPr>
        <w:numPr>
          <w:ilvl w:val="0"/>
          <w:numId w:val="3"/>
        </w:numPr>
        <w:spacing w:after="185" w:line="276" w:lineRule="auto"/>
        <w:ind w:right="0" w:hanging="566"/>
        <w:rPr>
          <w:rFonts w:ascii="Arial" w:hAnsi="Arial" w:cs="Arial"/>
          <w:sz w:val="24"/>
          <w:szCs w:val="24"/>
        </w:rPr>
      </w:pPr>
      <w:r w:rsidRPr="00CD5D29">
        <w:rPr>
          <w:rFonts w:ascii="Arial" w:hAnsi="Arial" w:cs="Arial"/>
          <w:sz w:val="24"/>
          <w:szCs w:val="24"/>
        </w:rPr>
        <w:t>Активація Застосунку полягає у присвоєнні бізнес-номера Застосунку, згенерованого під час встановлення Застосунку, конкретному обліковому запису в ІКК.</w:t>
      </w:r>
    </w:p>
    <w:p w14:paraId="34D11E9C" w14:textId="3D3EADAC" w:rsidR="00FB0B75" w:rsidRPr="00CD5D29" w:rsidRDefault="00FB0B75" w:rsidP="008E48E5">
      <w:pPr>
        <w:pStyle w:val="Nagwek2"/>
        <w:spacing w:after="247" w:line="276" w:lineRule="auto"/>
        <w:ind w:left="-5"/>
        <w:jc w:val="center"/>
        <w:rPr>
          <w:rFonts w:ascii="Arial" w:hAnsi="Arial" w:cs="Arial"/>
          <w:sz w:val="24"/>
          <w:szCs w:val="24"/>
        </w:rPr>
      </w:pPr>
      <w:r w:rsidRPr="00CD5D29">
        <w:rPr>
          <w:rFonts w:ascii="Arial" w:hAnsi="Arial" w:cs="Arial"/>
          <w:sz w:val="24"/>
          <w:szCs w:val="24"/>
        </w:rPr>
        <w:t>§ 5. Функції Застосунку</w:t>
      </w:r>
    </w:p>
    <w:p w14:paraId="6FCFF972" w14:textId="77777777" w:rsidR="00D87E51" w:rsidRPr="00CD5D29" w:rsidRDefault="00D87E51" w:rsidP="00D87E51">
      <w:pPr>
        <w:pStyle w:val="Akapitzlist"/>
        <w:numPr>
          <w:ilvl w:val="0"/>
          <w:numId w:val="4"/>
        </w:numPr>
        <w:spacing w:line="276" w:lineRule="auto"/>
        <w:ind w:right="0"/>
        <w:rPr>
          <w:rFonts w:ascii="Arial" w:hAnsi="Arial" w:cs="Arial"/>
          <w:sz w:val="24"/>
          <w:szCs w:val="24"/>
        </w:rPr>
      </w:pPr>
      <w:r w:rsidRPr="00CD5D29">
        <w:rPr>
          <w:rFonts w:ascii="Arial" w:hAnsi="Arial" w:cs="Arial"/>
          <w:sz w:val="24"/>
          <w:szCs w:val="24"/>
        </w:rPr>
        <w:t>Дані, внесені до Застосунку, є підставою для розрахунку поїздок, здійснених Користувачем Застосунку з використанням Застосунку.</w:t>
      </w:r>
    </w:p>
    <w:p w14:paraId="5590198B" w14:textId="51BB66DE" w:rsidR="00FB0B75" w:rsidRPr="00CD5D29" w:rsidRDefault="00FB0B75" w:rsidP="008E48E5">
      <w:pPr>
        <w:numPr>
          <w:ilvl w:val="0"/>
          <w:numId w:val="4"/>
        </w:numPr>
        <w:spacing w:line="276" w:lineRule="auto"/>
        <w:ind w:right="0" w:hanging="566"/>
        <w:rPr>
          <w:rFonts w:ascii="Arial" w:hAnsi="Arial" w:cs="Arial"/>
          <w:sz w:val="24"/>
          <w:szCs w:val="24"/>
        </w:rPr>
      </w:pPr>
      <w:r w:rsidRPr="00CD5D29">
        <w:rPr>
          <w:rFonts w:ascii="Arial" w:hAnsi="Arial" w:cs="Arial"/>
          <w:sz w:val="24"/>
          <w:szCs w:val="24"/>
        </w:rPr>
        <w:lastRenderedPageBreak/>
        <w:t xml:space="preserve">Правильно активований Застосунок дозволяє Користувачеві Застосунку використовувати наступні функціональні можливості: </w:t>
      </w:r>
    </w:p>
    <w:p w14:paraId="1430BF4B" w14:textId="7E0982B9" w:rsidR="00FB0B75" w:rsidRPr="00CD5D29" w:rsidRDefault="00D87E51" w:rsidP="00D87E51">
      <w:pPr>
        <w:numPr>
          <w:ilvl w:val="1"/>
          <w:numId w:val="4"/>
        </w:numPr>
        <w:spacing w:line="276" w:lineRule="auto"/>
        <w:ind w:right="0" w:hanging="566"/>
        <w:rPr>
          <w:rFonts w:ascii="Arial" w:hAnsi="Arial" w:cs="Arial"/>
          <w:sz w:val="24"/>
          <w:szCs w:val="24"/>
        </w:rPr>
      </w:pPr>
      <w:r w:rsidRPr="00CD5D29">
        <w:rPr>
          <w:rFonts w:ascii="Arial" w:hAnsi="Arial" w:cs="Arial"/>
          <w:sz w:val="24"/>
          <w:szCs w:val="24"/>
        </w:rPr>
        <w:t>«Налаштувати поїздку» та «Почати поїздку» - дозволяють розпочати поїздку та розпочати передачу даних про геолокацію з метою сплати Електронного збору або моніторингу перевезення вантажу в SENT (залежно від типу поїздки),</w:t>
      </w:r>
    </w:p>
    <w:p w14:paraId="29855155" w14:textId="3DD1DEB4" w:rsidR="00FB0B75" w:rsidRPr="00CD5D29" w:rsidRDefault="00BE1496" w:rsidP="008E48E5">
      <w:pPr>
        <w:numPr>
          <w:ilvl w:val="1"/>
          <w:numId w:val="4"/>
        </w:numPr>
        <w:spacing w:line="276" w:lineRule="auto"/>
        <w:ind w:left="1132" w:right="0" w:hanging="566"/>
        <w:rPr>
          <w:rFonts w:ascii="Arial" w:hAnsi="Arial" w:cs="Arial"/>
          <w:sz w:val="24"/>
          <w:szCs w:val="24"/>
        </w:rPr>
      </w:pPr>
      <w:r w:rsidRPr="00CD5D29">
        <w:rPr>
          <w:rFonts w:ascii="Arial" w:hAnsi="Arial" w:cs="Arial"/>
          <w:sz w:val="24"/>
          <w:szCs w:val="24"/>
        </w:rPr>
        <w:t xml:space="preserve"> «Залишок на рахунку» - дозволяє поповнити рахунок, який використовується для оплати Електронного збору в режимі передоплати,</w:t>
      </w:r>
    </w:p>
    <w:p w14:paraId="18A176B0" w14:textId="6ED87661" w:rsidR="00D87E51" w:rsidRPr="00CD5D29" w:rsidRDefault="00D87E51" w:rsidP="009C1074">
      <w:pPr>
        <w:numPr>
          <w:ilvl w:val="1"/>
          <w:numId w:val="4"/>
        </w:numPr>
        <w:spacing w:line="276" w:lineRule="auto"/>
        <w:ind w:left="1132" w:right="0" w:hanging="566"/>
        <w:rPr>
          <w:rFonts w:ascii="Arial" w:hAnsi="Arial" w:cs="Arial"/>
          <w:sz w:val="24"/>
          <w:szCs w:val="24"/>
        </w:rPr>
      </w:pPr>
      <w:r w:rsidRPr="00CD5D29">
        <w:rPr>
          <w:rFonts w:ascii="Arial" w:hAnsi="Arial" w:cs="Arial"/>
          <w:sz w:val="24"/>
          <w:szCs w:val="24"/>
        </w:rPr>
        <w:t>«Завершити поїздку» - дозволяє завершити поїздку і припинити передачу геолокаційних даних; підсумок поїздки містить інформацію про час поїздки, звіт про місцезнаходження та використаний транспортний засіб (з'являється на екрані автоматично в кінці поїздки),</w:t>
      </w:r>
    </w:p>
    <w:p w14:paraId="21152CFA" w14:textId="54D3F1FE" w:rsidR="003D0612" w:rsidRPr="00CD5D29" w:rsidRDefault="003D0612" w:rsidP="00C84ACD">
      <w:pPr>
        <w:numPr>
          <w:ilvl w:val="1"/>
          <w:numId w:val="4"/>
        </w:numPr>
        <w:spacing w:line="276" w:lineRule="auto"/>
        <w:ind w:right="0" w:hanging="566"/>
        <w:rPr>
          <w:rFonts w:ascii="Arial" w:hAnsi="Arial" w:cs="Arial"/>
          <w:sz w:val="24"/>
          <w:szCs w:val="24"/>
        </w:rPr>
      </w:pPr>
      <w:r w:rsidRPr="00CD5D29">
        <w:rPr>
          <w:rFonts w:ascii="Arial" w:hAnsi="Arial" w:cs="Arial"/>
          <w:sz w:val="24"/>
          <w:szCs w:val="24"/>
        </w:rPr>
        <w:t xml:space="preserve">«Історія поїздок» дозволяє ознайомитися з історією </w:t>
      </w:r>
    </w:p>
    <w:p w14:paraId="446B2CAA" w14:textId="441A8D9A" w:rsidR="003D0612" w:rsidRPr="00CD5D29" w:rsidRDefault="003D0612" w:rsidP="009C1074">
      <w:pPr>
        <w:pStyle w:val="Akapitzlist"/>
        <w:numPr>
          <w:ilvl w:val="0"/>
          <w:numId w:val="22"/>
        </w:numPr>
        <w:spacing w:after="16" w:line="276" w:lineRule="auto"/>
        <w:ind w:right="0" w:hanging="718"/>
        <w:rPr>
          <w:rFonts w:ascii="Arial" w:hAnsi="Arial" w:cs="Arial"/>
          <w:sz w:val="24"/>
          <w:szCs w:val="24"/>
        </w:rPr>
      </w:pPr>
      <w:r w:rsidRPr="00CD5D29">
        <w:rPr>
          <w:rFonts w:ascii="Arial" w:hAnsi="Arial" w:cs="Arial"/>
          <w:sz w:val="24"/>
          <w:szCs w:val="24"/>
        </w:rPr>
        <w:t>поїздок, здійснених Користувачем Застосунку протягом попередніх трьох місяців, які підлягають сплаті Електронного збору (час початку поїздки, час закінчення поїздки, зміна режиму моніторингу),</w:t>
      </w:r>
    </w:p>
    <w:p w14:paraId="3CA813C4" w14:textId="7B767144" w:rsidR="00BE1496" w:rsidRPr="00CD5D29" w:rsidRDefault="003D0612" w:rsidP="009C1074">
      <w:pPr>
        <w:pStyle w:val="Akapitzlist"/>
        <w:numPr>
          <w:ilvl w:val="0"/>
          <w:numId w:val="22"/>
        </w:numPr>
        <w:spacing w:after="16" w:line="276" w:lineRule="auto"/>
        <w:ind w:right="0" w:hanging="718"/>
        <w:rPr>
          <w:rFonts w:ascii="Arial" w:hAnsi="Arial" w:cs="Arial"/>
          <w:sz w:val="24"/>
          <w:szCs w:val="24"/>
        </w:rPr>
      </w:pPr>
      <w:r w:rsidRPr="00CD5D29">
        <w:rPr>
          <w:rFonts w:ascii="Arial" w:hAnsi="Arial" w:cs="Arial"/>
          <w:sz w:val="24"/>
          <w:szCs w:val="24"/>
        </w:rPr>
        <w:t>зміни конфігурації причепа.</w:t>
      </w:r>
    </w:p>
    <w:p w14:paraId="7976619B" w14:textId="4D8B5F3C" w:rsidR="00BE1496" w:rsidRPr="00CD5D29" w:rsidRDefault="00BE1496" w:rsidP="00C84ACD">
      <w:pPr>
        <w:spacing w:after="16" w:line="276" w:lineRule="auto"/>
        <w:ind w:left="1132" w:right="0" w:firstLine="0"/>
        <w:rPr>
          <w:rFonts w:ascii="Arial" w:hAnsi="Arial" w:cs="Arial"/>
          <w:sz w:val="24"/>
          <w:szCs w:val="24"/>
        </w:rPr>
      </w:pPr>
    </w:p>
    <w:p w14:paraId="6B44B978" w14:textId="11A0FC34" w:rsidR="00FB0B75" w:rsidRPr="00CD5D29" w:rsidRDefault="00BE1496" w:rsidP="009C1074">
      <w:pPr>
        <w:numPr>
          <w:ilvl w:val="0"/>
          <w:numId w:val="4"/>
        </w:numPr>
        <w:spacing w:line="276" w:lineRule="auto"/>
        <w:ind w:right="0" w:hanging="566"/>
        <w:rPr>
          <w:rFonts w:ascii="Arial" w:hAnsi="Arial" w:cs="Arial"/>
          <w:sz w:val="24"/>
          <w:szCs w:val="24"/>
        </w:rPr>
      </w:pPr>
      <w:r w:rsidRPr="00CD5D29">
        <w:rPr>
          <w:rFonts w:ascii="Arial" w:hAnsi="Arial" w:cs="Arial"/>
          <w:sz w:val="24"/>
          <w:szCs w:val="24"/>
        </w:rPr>
        <w:t>Сповіщення Застосунку надають інформацію про стан мобільного пристрою (стан акумулятора, стан сигналу GPS та стан підключення до Інтернету).</w:t>
      </w:r>
    </w:p>
    <w:p w14:paraId="468C13B9" w14:textId="6CA3534D" w:rsidR="00FB0B75" w:rsidRPr="00CD5D29" w:rsidRDefault="00FB0B75" w:rsidP="006F729D">
      <w:pPr>
        <w:pStyle w:val="Nagwek2"/>
        <w:spacing w:after="247" w:line="276" w:lineRule="auto"/>
        <w:ind w:left="-5"/>
        <w:jc w:val="center"/>
        <w:rPr>
          <w:rFonts w:ascii="Arial" w:hAnsi="Arial" w:cs="Arial"/>
          <w:sz w:val="24"/>
          <w:szCs w:val="24"/>
        </w:rPr>
      </w:pPr>
      <w:r w:rsidRPr="00CD5D29">
        <w:rPr>
          <w:rFonts w:ascii="Arial" w:hAnsi="Arial" w:cs="Arial"/>
          <w:sz w:val="24"/>
          <w:szCs w:val="24"/>
        </w:rPr>
        <w:t>§ 6. Технічні вимоги</w:t>
      </w:r>
    </w:p>
    <w:p w14:paraId="06DD860A" w14:textId="57E71FAC" w:rsidR="00FB0B75" w:rsidRPr="00CD5D29" w:rsidRDefault="00FB0B75" w:rsidP="008E48E5">
      <w:pPr>
        <w:numPr>
          <w:ilvl w:val="0"/>
          <w:numId w:val="5"/>
        </w:numPr>
        <w:spacing w:line="276" w:lineRule="auto"/>
        <w:ind w:right="0" w:hanging="566"/>
        <w:rPr>
          <w:rFonts w:ascii="Arial" w:hAnsi="Arial" w:cs="Arial"/>
          <w:sz w:val="24"/>
          <w:szCs w:val="24"/>
        </w:rPr>
      </w:pPr>
      <w:r w:rsidRPr="00CD5D29">
        <w:rPr>
          <w:rFonts w:ascii="Arial" w:hAnsi="Arial" w:cs="Arial"/>
          <w:sz w:val="24"/>
          <w:szCs w:val="24"/>
        </w:rPr>
        <w:t xml:space="preserve">Застосунок призначений для мобільних пристроїв з версією операційної системи Android не нижче 8.0 (рекомендується остання доступна на ринку) та iOS не нижче 14 і доступом до App Store. </w:t>
      </w:r>
    </w:p>
    <w:p w14:paraId="7B6BDB56" w14:textId="77777777" w:rsidR="00FB0B75" w:rsidRPr="00CD5D29" w:rsidRDefault="00FB0B75" w:rsidP="008E48E5">
      <w:pPr>
        <w:numPr>
          <w:ilvl w:val="0"/>
          <w:numId w:val="5"/>
        </w:numPr>
        <w:spacing w:line="276" w:lineRule="auto"/>
        <w:ind w:right="0" w:hanging="566"/>
        <w:rPr>
          <w:rFonts w:ascii="Arial" w:hAnsi="Arial" w:cs="Arial"/>
          <w:sz w:val="24"/>
          <w:szCs w:val="24"/>
        </w:rPr>
      </w:pPr>
      <w:r w:rsidRPr="00CD5D29">
        <w:rPr>
          <w:rFonts w:ascii="Arial" w:hAnsi="Arial" w:cs="Arial"/>
          <w:sz w:val="24"/>
          <w:szCs w:val="24"/>
        </w:rPr>
        <w:t xml:space="preserve">Для завантаження та активації Застосунку потрібне підключення до Інтернету. </w:t>
      </w:r>
    </w:p>
    <w:p w14:paraId="73CA6ACD" w14:textId="6FFA9EE6" w:rsidR="00FB0B75" w:rsidRPr="00CD5D29" w:rsidRDefault="00FB0B75" w:rsidP="008E48E5">
      <w:pPr>
        <w:numPr>
          <w:ilvl w:val="0"/>
          <w:numId w:val="5"/>
        </w:numPr>
        <w:spacing w:line="276" w:lineRule="auto"/>
        <w:ind w:right="0" w:hanging="566"/>
        <w:rPr>
          <w:rFonts w:ascii="Arial" w:hAnsi="Arial" w:cs="Arial"/>
          <w:sz w:val="24"/>
          <w:szCs w:val="24"/>
        </w:rPr>
      </w:pPr>
      <w:r w:rsidRPr="00CD5D29">
        <w:rPr>
          <w:rFonts w:ascii="Arial" w:hAnsi="Arial" w:cs="Arial"/>
          <w:sz w:val="24"/>
          <w:szCs w:val="24"/>
        </w:rPr>
        <w:t xml:space="preserve">Для коректної роботи Застосунку мобільний пристрій, на який він встановлений: </w:t>
      </w:r>
    </w:p>
    <w:p w14:paraId="37701E5A" w14:textId="7B43E504" w:rsidR="00FB0B75" w:rsidRPr="00CD5D29" w:rsidRDefault="003D0612" w:rsidP="008E48E5">
      <w:pPr>
        <w:numPr>
          <w:ilvl w:val="1"/>
          <w:numId w:val="5"/>
        </w:numPr>
        <w:spacing w:after="15" w:line="276" w:lineRule="auto"/>
        <w:ind w:left="1132" w:right="0" w:hanging="566"/>
        <w:rPr>
          <w:rFonts w:ascii="Arial" w:hAnsi="Arial" w:cs="Arial"/>
          <w:sz w:val="24"/>
          <w:szCs w:val="24"/>
        </w:rPr>
      </w:pPr>
      <w:r w:rsidRPr="00CD5D29">
        <w:rPr>
          <w:rFonts w:ascii="Arial" w:hAnsi="Arial" w:cs="Arial"/>
          <w:sz w:val="24"/>
          <w:szCs w:val="24"/>
        </w:rPr>
        <w:t xml:space="preserve">повинен мати не менше 200 МБ вільної пам'яті, </w:t>
      </w:r>
    </w:p>
    <w:p w14:paraId="6349417A" w14:textId="67F81E5F" w:rsidR="00FB0B75" w:rsidRPr="00CD5D29" w:rsidRDefault="003D0612" w:rsidP="008E48E5">
      <w:pPr>
        <w:numPr>
          <w:ilvl w:val="1"/>
          <w:numId w:val="5"/>
        </w:numPr>
        <w:spacing w:after="21" w:line="276" w:lineRule="auto"/>
        <w:ind w:left="1132" w:right="0" w:hanging="566"/>
        <w:rPr>
          <w:rFonts w:ascii="Arial" w:hAnsi="Arial" w:cs="Arial"/>
          <w:sz w:val="24"/>
          <w:szCs w:val="24"/>
        </w:rPr>
      </w:pPr>
      <w:r w:rsidRPr="00CD5D29">
        <w:rPr>
          <w:rFonts w:ascii="Arial" w:hAnsi="Arial" w:cs="Arial"/>
          <w:sz w:val="24"/>
          <w:szCs w:val="24"/>
        </w:rPr>
        <w:t>не може мати встановлених модифікацій операційної системи,, зокрема модифікації, що полягає у порушенні безпеки виробника мобільного пристрою або виробника операційної системи (так званий джейлбрейк або рутинг),</w:t>
      </w:r>
    </w:p>
    <w:p w14:paraId="2164863A" w14:textId="34B2074B" w:rsidR="00FB0B75" w:rsidRPr="00CD5D29" w:rsidRDefault="00FB0B75" w:rsidP="008E48E5">
      <w:pPr>
        <w:numPr>
          <w:ilvl w:val="1"/>
          <w:numId w:val="5"/>
        </w:numPr>
        <w:spacing w:after="15" w:line="276" w:lineRule="auto"/>
        <w:ind w:left="1132" w:right="0" w:hanging="566"/>
        <w:rPr>
          <w:rFonts w:ascii="Arial" w:hAnsi="Arial" w:cs="Arial"/>
          <w:sz w:val="24"/>
          <w:szCs w:val="24"/>
        </w:rPr>
      </w:pPr>
      <w:r w:rsidRPr="00CD5D29">
        <w:rPr>
          <w:rFonts w:ascii="Arial" w:hAnsi="Arial" w:cs="Arial"/>
          <w:sz w:val="24"/>
          <w:szCs w:val="24"/>
        </w:rPr>
        <w:t>повинен мати можливість встановити з'єднання з мережею Інтернет,</w:t>
      </w:r>
    </w:p>
    <w:p w14:paraId="287E1FA9" w14:textId="6A68D208" w:rsidR="00FB0B75" w:rsidRPr="00CD5D29" w:rsidRDefault="00FB0B75" w:rsidP="006F729D">
      <w:pPr>
        <w:numPr>
          <w:ilvl w:val="1"/>
          <w:numId w:val="5"/>
        </w:numPr>
        <w:spacing w:after="120" w:line="276" w:lineRule="auto"/>
        <w:ind w:left="1134" w:right="0" w:hanging="567"/>
        <w:rPr>
          <w:rFonts w:ascii="Arial" w:hAnsi="Arial" w:cs="Arial"/>
          <w:sz w:val="24"/>
          <w:szCs w:val="24"/>
        </w:rPr>
      </w:pPr>
      <w:r w:rsidRPr="00CD5D29">
        <w:rPr>
          <w:rFonts w:ascii="Arial" w:hAnsi="Arial" w:cs="Arial"/>
          <w:sz w:val="24"/>
          <w:szCs w:val="24"/>
        </w:rPr>
        <w:t>обов'язкова наявність GPS-модуля.</w:t>
      </w:r>
    </w:p>
    <w:p w14:paraId="2918DBAA" w14:textId="77777777" w:rsidR="00FB0B75" w:rsidRPr="00CD5D29" w:rsidRDefault="00FB0B75" w:rsidP="008E48E5">
      <w:pPr>
        <w:numPr>
          <w:ilvl w:val="0"/>
          <w:numId w:val="5"/>
        </w:numPr>
        <w:spacing w:line="276" w:lineRule="auto"/>
        <w:ind w:right="0" w:hanging="566"/>
        <w:rPr>
          <w:rFonts w:ascii="Arial" w:hAnsi="Arial" w:cs="Arial"/>
          <w:sz w:val="24"/>
          <w:szCs w:val="24"/>
        </w:rPr>
      </w:pPr>
      <w:r w:rsidRPr="00CD5D29">
        <w:rPr>
          <w:rFonts w:ascii="Arial" w:hAnsi="Arial" w:cs="Arial"/>
          <w:sz w:val="24"/>
          <w:szCs w:val="24"/>
        </w:rPr>
        <w:lastRenderedPageBreak/>
        <w:t xml:space="preserve">Постачальник повідомляє, що для належної роботи Застосунок використовує: </w:t>
      </w:r>
    </w:p>
    <w:p w14:paraId="39AFCBD2" w14:textId="2CCE877D" w:rsidR="00FB0B75" w:rsidRPr="00CD5D29" w:rsidRDefault="003D0612" w:rsidP="008E48E5">
      <w:pPr>
        <w:numPr>
          <w:ilvl w:val="1"/>
          <w:numId w:val="5"/>
        </w:numPr>
        <w:spacing w:after="16" w:line="276" w:lineRule="auto"/>
        <w:ind w:left="1132" w:right="0" w:hanging="566"/>
        <w:rPr>
          <w:rFonts w:ascii="Arial" w:hAnsi="Arial" w:cs="Arial"/>
          <w:sz w:val="24"/>
          <w:szCs w:val="24"/>
        </w:rPr>
      </w:pPr>
      <w:r w:rsidRPr="00CD5D29">
        <w:rPr>
          <w:rFonts w:ascii="Arial" w:hAnsi="Arial" w:cs="Arial"/>
          <w:sz w:val="24"/>
          <w:szCs w:val="24"/>
        </w:rPr>
        <w:t>Інтернет-мережу,</w:t>
      </w:r>
    </w:p>
    <w:p w14:paraId="282B0092" w14:textId="028136F7" w:rsidR="00FB0B75" w:rsidRPr="00CD5D29" w:rsidRDefault="00BE1496" w:rsidP="008E48E5">
      <w:pPr>
        <w:numPr>
          <w:ilvl w:val="1"/>
          <w:numId w:val="5"/>
        </w:numPr>
        <w:spacing w:after="0" w:line="276" w:lineRule="auto"/>
        <w:ind w:left="1132" w:right="0" w:hanging="566"/>
        <w:rPr>
          <w:rFonts w:ascii="Arial" w:hAnsi="Arial" w:cs="Arial"/>
          <w:sz w:val="24"/>
          <w:szCs w:val="24"/>
        </w:rPr>
      </w:pPr>
      <w:r w:rsidRPr="00CD5D29">
        <w:rPr>
          <w:rFonts w:ascii="Arial" w:hAnsi="Arial" w:cs="Arial"/>
          <w:sz w:val="24"/>
          <w:szCs w:val="24"/>
        </w:rPr>
        <w:t>ідентифікатор мобільного пристрою та інформацію про з’єднання,</w:t>
      </w:r>
    </w:p>
    <w:p w14:paraId="14C1AD3E" w14:textId="6775B27E" w:rsidR="00FB0B75" w:rsidRPr="00CD5D29" w:rsidRDefault="003D0612" w:rsidP="008E48E5">
      <w:pPr>
        <w:numPr>
          <w:ilvl w:val="1"/>
          <w:numId w:val="5"/>
        </w:numPr>
        <w:spacing w:line="276" w:lineRule="auto"/>
        <w:ind w:left="1132" w:right="0" w:hanging="566"/>
        <w:rPr>
          <w:rFonts w:ascii="Arial" w:hAnsi="Arial" w:cs="Arial"/>
          <w:sz w:val="24"/>
          <w:szCs w:val="24"/>
        </w:rPr>
      </w:pPr>
      <w:r w:rsidRPr="00CD5D29">
        <w:rPr>
          <w:rFonts w:ascii="Arial" w:hAnsi="Arial" w:cs="Arial"/>
          <w:sz w:val="24"/>
          <w:szCs w:val="24"/>
        </w:rPr>
        <w:t xml:space="preserve">дані геолокації. </w:t>
      </w:r>
    </w:p>
    <w:p w14:paraId="651FF2F2" w14:textId="2BBBCC7C" w:rsidR="00FB0B75" w:rsidRPr="00CD5D29" w:rsidRDefault="00FB0B75" w:rsidP="008E48E5">
      <w:pPr>
        <w:numPr>
          <w:ilvl w:val="0"/>
          <w:numId w:val="5"/>
        </w:numPr>
        <w:spacing w:line="276" w:lineRule="auto"/>
        <w:ind w:right="0" w:hanging="566"/>
        <w:rPr>
          <w:rFonts w:ascii="Arial" w:hAnsi="Arial" w:cs="Arial"/>
          <w:sz w:val="24"/>
          <w:szCs w:val="24"/>
        </w:rPr>
      </w:pPr>
      <w:r w:rsidRPr="00CD5D29">
        <w:rPr>
          <w:rFonts w:ascii="Arial" w:hAnsi="Arial" w:cs="Arial"/>
          <w:sz w:val="24"/>
          <w:szCs w:val="24"/>
        </w:rPr>
        <w:t xml:space="preserve">Постачальник повідомляє, що встановлення оновлень Застосунку, яка періодично надається Постачальником, може бути необхідною для його належної роботи та належного захисту даних, що містяться в ньому. Постачальник рекомендує встановлювати такі оновлення відразу після того, як вони стануть доступними через магазин Google Play або відповідно App Store для пристроїв з операційною системою iOS. </w:t>
      </w:r>
    </w:p>
    <w:p w14:paraId="2F9154CA" w14:textId="4C154B85" w:rsidR="002C6F9E" w:rsidRPr="00CD5D29" w:rsidRDefault="00FB0B75" w:rsidP="008E48E5">
      <w:pPr>
        <w:numPr>
          <w:ilvl w:val="0"/>
          <w:numId w:val="5"/>
        </w:numPr>
        <w:spacing w:line="276" w:lineRule="auto"/>
        <w:ind w:right="0" w:hanging="566"/>
        <w:rPr>
          <w:rFonts w:ascii="Arial" w:hAnsi="Arial" w:cs="Arial"/>
          <w:sz w:val="24"/>
          <w:szCs w:val="24"/>
        </w:rPr>
      </w:pPr>
      <w:r w:rsidRPr="00CD5D29">
        <w:rPr>
          <w:rFonts w:ascii="Arial" w:hAnsi="Arial" w:cs="Arial"/>
          <w:sz w:val="24"/>
          <w:szCs w:val="24"/>
        </w:rPr>
        <w:t>Користувач Застосунку повинен встановлювати оновлення операційної системи відповідно до рекомендацій виробника свого мобільного пристрою та операційної системи Android та iOS. Неможливість оновлення операційної системи або Застосунку може призвести до зниження рівня безпеки використання Застосунку і навіть до витоку даних із Застосунку.</w:t>
      </w:r>
    </w:p>
    <w:p w14:paraId="15B81C70" w14:textId="32265E0D" w:rsidR="00FB0B75" w:rsidRPr="00CD5D29" w:rsidRDefault="002C6F9E" w:rsidP="008E48E5">
      <w:pPr>
        <w:numPr>
          <w:ilvl w:val="0"/>
          <w:numId w:val="5"/>
        </w:numPr>
        <w:spacing w:line="276" w:lineRule="auto"/>
        <w:ind w:right="0" w:hanging="566"/>
        <w:rPr>
          <w:rFonts w:ascii="Arial" w:hAnsi="Arial" w:cs="Arial"/>
          <w:sz w:val="24"/>
          <w:szCs w:val="24"/>
        </w:rPr>
      </w:pPr>
      <w:r w:rsidRPr="00CD5D29">
        <w:rPr>
          <w:rFonts w:ascii="Arial" w:hAnsi="Arial" w:cs="Arial"/>
          <w:sz w:val="24"/>
          <w:szCs w:val="24"/>
        </w:rPr>
        <w:t>Виробники мобільних пристроїв можуть використовувати різні механізми для оптимізації роботи акумулятора, встановленого в пристрої. У деяких випадках занадто тривала робота Застосунку у фоновому режимі може перешкоджати коректній передачі геолокаційних даних до SPOE KAS або SENT. З метою забезпечення безперервності передачі геолокаційних даних Користувач Застосунку повинен забезпечити безперервність передачі геолокаційних даних, щоб Застосунок відображався на екрані пристрою під час поїздки.</w:t>
      </w:r>
    </w:p>
    <w:p w14:paraId="5327A517" w14:textId="107270CE" w:rsidR="00FB0B75" w:rsidRPr="00CD5D29" w:rsidRDefault="00FB0B75" w:rsidP="006F729D">
      <w:pPr>
        <w:pStyle w:val="Nagwek2"/>
        <w:spacing w:line="276" w:lineRule="auto"/>
        <w:ind w:left="-5"/>
        <w:jc w:val="center"/>
        <w:rPr>
          <w:rFonts w:ascii="Arial" w:hAnsi="Arial" w:cs="Arial"/>
          <w:sz w:val="24"/>
          <w:szCs w:val="24"/>
        </w:rPr>
      </w:pPr>
      <w:r w:rsidRPr="00CD5D29">
        <w:rPr>
          <w:rFonts w:ascii="Arial" w:hAnsi="Arial" w:cs="Arial"/>
          <w:sz w:val="24"/>
          <w:szCs w:val="24"/>
        </w:rPr>
        <w:t>§ 7. Конфіденційність і безпека</w:t>
      </w:r>
    </w:p>
    <w:p w14:paraId="7CEFA26F" w14:textId="66905AD7" w:rsidR="004247E3" w:rsidRPr="00CD5D29" w:rsidRDefault="006F729D" w:rsidP="008E48E5">
      <w:pPr>
        <w:numPr>
          <w:ilvl w:val="0"/>
          <w:numId w:val="6"/>
        </w:numPr>
        <w:spacing w:line="276" w:lineRule="auto"/>
        <w:ind w:right="0" w:hanging="566"/>
        <w:rPr>
          <w:rFonts w:ascii="Arial" w:hAnsi="Arial" w:cs="Arial"/>
          <w:sz w:val="24"/>
          <w:szCs w:val="24"/>
        </w:rPr>
      </w:pPr>
      <w:r w:rsidRPr="00CD5D29">
        <w:rPr>
          <w:rFonts w:ascii="Arial" w:hAnsi="Arial" w:cs="Arial"/>
          <w:sz w:val="24"/>
          <w:szCs w:val="24"/>
        </w:rPr>
        <w:t>Передача геолокаційних даних є обов'язковою і необхідною для виконання зобов'язань Користувача Застосунку, пов'язаних з оплатою Електронного дорожнього збору або здійсненням перевезень в SENT.</w:t>
      </w:r>
    </w:p>
    <w:p w14:paraId="36900CE9" w14:textId="6B072AC6" w:rsidR="004247E3" w:rsidRPr="00CD5D29" w:rsidRDefault="004247E3" w:rsidP="004247E3">
      <w:pPr>
        <w:numPr>
          <w:ilvl w:val="0"/>
          <w:numId w:val="6"/>
        </w:numPr>
        <w:spacing w:line="276" w:lineRule="auto"/>
        <w:ind w:right="0" w:hanging="566"/>
        <w:rPr>
          <w:rFonts w:ascii="Arial" w:hAnsi="Arial" w:cs="Arial"/>
          <w:sz w:val="24"/>
          <w:szCs w:val="24"/>
        </w:rPr>
      </w:pPr>
      <w:r w:rsidRPr="00CD5D29">
        <w:rPr>
          <w:rFonts w:ascii="Arial" w:hAnsi="Arial" w:cs="Arial"/>
          <w:sz w:val="24"/>
          <w:szCs w:val="24"/>
        </w:rPr>
        <w:t xml:space="preserve">Поточне місцезнаходження фіксується з метою визначення розміру Електронного дорожнього збору, а також з метою моніторингу перевезення вантажів в SENT. Геолокаційні дані збираються безперервно, навіть якщо під час поїздки Застосунок переміщується у фоновий режим. </w:t>
      </w:r>
    </w:p>
    <w:p w14:paraId="32F54A3C" w14:textId="36D626C6" w:rsidR="00FB0B75" w:rsidRPr="00CD5D29" w:rsidRDefault="004247E3" w:rsidP="00203FF5">
      <w:pPr>
        <w:numPr>
          <w:ilvl w:val="0"/>
          <w:numId w:val="6"/>
        </w:numPr>
        <w:spacing w:line="276" w:lineRule="auto"/>
        <w:ind w:right="0" w:hanging="566"/>
        <w:rPr>
          <w:rFonts w:ascii="Arial" w:hAnsi="Arial" w:cs="Arial"/>
          <w:sz w:val="24"/>
          <w:szCs w:val="24"/>
        </w:rPr>
      </w:pPr>
      <w:r w:rsidRPr="00CD5D29">
        <w:rPr>
          <w:rFonts w:ascii="Arial" w:hAnsi="Arial" w:cs="Arial"/>
          <w:sz w:val="24"/>
          <w:szCs w:val="24"/>
        </w:rPr>
        <w:t xml:space="preserve">У разі виконання зобов'язання зі сплати Електронного дорожнього збору з використанням Застосунку, збір геолокаційних даних спрямований на виявлення того, чи є ділянка дороги, якою рухається користувач, платною - в цьому випадку передані дані використовуються тільки для розрахунку суми належного до сплати Електронного дорожнього збору. У разі виконання Додатком функції, пов'язаної з моніторингом перевезень у SENT, дані </w:t>
      </w:r>
      <w:r w:rsidRPr="00CD5D29">
        <w:rPr>
          <w:rFonts w:ascii="Arial" w:hAnsi="Arial" w:cs="Arial"/>
          <w:sz w:val="24"/>
          <w:szCs w:val="24"/>
        </w:rPr>
        <w:lastRenderedPageBreak/>
        <w:t>передаються безперервно з метою контролю за перевезеннями вантажів. Геолокаційні дані не зберігаються і не використовуються для інших цілей. Періодичність передачі даних налаштовується і становить від 5 до 60 секунд.</w:t>
      </w:r>
    </w:p>
    <w:p w14:paraId="072DA256" w14:textId="04F2D4AC" w:rsidR="00FB0B75" w:rsidRPr="00CD5D29" w:rsidRDefault="00FB0B75" w:rsidP="008E48E5">
      <w:pPr>
        <w:numPr>
          <w:ilvl w:val="0"/>
          <w:numId w:val="6"/>
        </w:numPr>
        <w:spacing w:line="276" w:lineRule="auto"/>
        <w:ind w:right="0" w:hanging="566"/>
        <w:rPr>
          <w:rFonts w:ascii="Arial" w:hAnsi="Arial" w:cs="Arial"/>
          <w:sz w:val="24"/>
          <w:szCs w:val="24"/>
        </w:rPr>
      </w:pPr>
      <w:r w:rsidRPr="00CD5D29">
        <w:rPr>
          <w:rFonts w:ascii="Arial" w:hAnsi="Arial" w:cs="Arial"/>
          <w:sz w:val="24"/>
          <w:szCs w:val="24"/>
        </w:rPr>
        <w:t xml:space="preserve">Постачальник рекомендує у разі припинення використання даного мобільного пристрою Користувачем Застосунку, перед тим як передати мобільний пристрій третій особі, скинути дані в системі мобільного пристроюю або видалити Застосунок. </w:t>
      </w:r>
    </w:p>
    <w:p w14:paraId="2738D7AD" w14:textId="0B68E176" w:rsidR="006F729D" w:rsidRPr="00CD5D29" w:rsidRDefault="00FB0B75" w:rsidP="008E48E5">
      <w:pPr>
        <w:numPr>
          <w:ilvl w:val="0"/>
          <w:numId w:val="6"/>
        </w:numPr>
        <w:spacing w:line="276" w:lineRule="auto"/>
        <w:ind w:right="0" w:hanging="566"/>
        <w:rPr>
          <w:rFonts w:ascii="Arial" w:hAnsi="Arial" w:cs="Arial"/>
          <w:sz w:val="24"/>
          <w:szCs w:val="24"/>
        </w:rPr>
      </w:pPr>
      <w:r w:rsidRPr="00CD5D29">
        <w:rPr>
          <w:rFonts w:ascii="Arial" w:hAnsi="Arial" w:cs="Arial"/>
          <w:sz w:val="24"/>
          <w:szCs w:val="24"/>
        </w:rPr>
        <w:t>Застосунок зберігає наступні дані Користувача Застосунку:</w:t>
      </w:r>
    </w:p>
    <w:p w14:paraId="7EF2DD3D" w14:textId="72D57A96" w:rsidR="007B2FC7" w:rsidRPr="00CD5D29" w:rsidRDefault="003D0612" w:rsidP="003D0612">
      <w:pPr>
        <w:numPr>
          <w:ilvl w:val="1"/>
          <w:numId w:val="6"/>
        </w:numPr>
        <w:spacing w:after="0" w:line="276" w:lineRule="auto"/>
        <w:ind w:right="0" w:hanging="567"/>
        <w:rPr>
          <w:rFonts w:ascii="Arial" w:hAnsi="Arial" w:cs="Arial"/>
          <w:sz w:val="24"/>
          <w:szCs w:val="24"/>
        </w:rPr>
      </w:pPr>
      <w:r w:rsidRPr="00CD5D29">
        <w:rPr>
          <w:rFonts w:ascii="Arial" w:hAnsi="Arial" w:cs="Arial"/>
          <w:sz w:val="24"/>
          <w:szCs w:val="24"/>
        </w:rPr>
        <w:t>дані геолокації, надані Користувачем Застосунку під час здійснення поїздки, що підлягає сплаті Електронного збору, або пов'язані з моніторингом перевезень в SENT,</w:t>
      </w:r>
    </w:p>
    <w:p w14:paraId="3C65696A" w14:textId="02CCBDDD" w:rsidR="006F729D" w:rsidRPr="00CD5D29" w:rsidRDefault="003D0612" w:rsidP="00924905">
      <w:pPr>
        <w:numPr>
          <w:ilvl w:val="1"/>
          <w:numId w:val="6"/>
        </w:numPr>
        <w:spacing w:after="0" w:line="276" w:lineRule="auto"/>
        <w:ind w:left="1134" w:right="0" w:hanging="567"/>
        <w:rPr>
          <w:rFonts w:ascii="Arial" w:hAnsi="Arial" w:cs="Arial"/>
          <w:sz w:val="24"/>
          <w:szCs w:val="24"/>
        </w:rPr>
      </w:pPr>
      <w:r w:rsidRPr="00CD5D29">
        <w:rPr>
          <w:rFonts w:ascii="Arial" w:hAnsi="Arial" w:cs="Arial"/>
          <w:sz w:val="24"/>
          <w:szCs w:val="24"/>
        </w:rPr>
        <w:t>реєстраційні номери транспортних засобів,</w:t>
      </w:r>
    </w:p>
    <w:p w14:paraId="5B826EE3" w14:textId="039C7405" w:rsidR="006F729D" w:rsidRPr="00CD5D29" w:rsidRDefault="003D0612" w:rsidP="00924905">
      <w:pPr>
        <w:numPr>
          <w:ilvl w:val="1"/>
          <w:numId w:val="6"/>
        </w:numPr>
        <w:spacing w:after="0" w:line="276" w:lineRule="auto"/>
        <w:ind w:left="1134" w:right="0" w:hanging="567"/>
        <w:rPr>
          <w:rFonts w:ascii="Arial" w:hAnsi="Arial" w:cs="Arial"/>
          <w:sz w:val="24"/>
          <w:szCs w:val="24"/>
        </w:rPr>
      </w:pPr>
      <w:r w:rsidRPr="00CD5D29">
        <w:rPr>
          <w:rFonts w:ascii="Arial" w:hAnsi="Arial" w:cs="Arial"/>
          <w:sz w:val="24"/>
          <w:szCs w:val="24"/>
        </w:rPr>
        <w:t>бізнес-ідентифікатор Користувача Застосунку,</w:t>
      </w:r>
    </w:p>
    <w:p w14:paraId="52214618" w14:textId="241BA828" w:rsidR="006F729D" w:rsidRPr="00CD5D29" w:rsidRDefault="003D0612" w:rsidP="00924905">
      <w:pPr>
        <w:numPr>
          <w:ilvl w:val="1"/>
          <w:numId w:val="6"/>
        </w:numPr>
        <w:spacing w:after="0" w:line="276" w:lineRule="auto"/>
        <w:ind w:left="1134" w:right="0" w:hanging="567"/>
        <w:rPr>
          <w:rFonts w:ascii="Arial" w:hAnsi="Arial" w:cs="Arial"/>
          <w:sz w:val="24"/>
          <w:szCs w:val="24"/>
        </w:rPr>
      </w:pPr>
      <w:r w:rsidRPr="00CD5D29">
        <w:rPr>
          <w:rFonts w:ascii="Arial" w:hAnsi="Arial" w:cs="Arial"/>
          <w:sz w:val="24"/>
          <w:szCs w:val="24"/>
        </w:rPr>
        <w:t>ідентифікатор облікового запису, зареєстрованого в SPOE KAS,</w:t>
      </w:r>
    </w:p>
    <w:p w14:paraId="47728C16" w14:textId="6675D0D4" w:rsidR="006F729D" w:rsidRPr="00CD5D29" w:rsidRDefault="00BE1496" w:rsidP="00924905">
      <w:pPr>
        <w:numPr>
          <w:ilvl w:val="1"/>
          <w:numId w:val="6"/>
        </w:numPr>
        <w:spacing w:after="0" w:line="276" w:lineRule="auto"/>
        <w:ind w:left="1134" w:right="0" w:hanging="567"/>
        <w:rPr>
          <w:rFonts w:ascii="Arial" w:hAnsi="Arial" w:cs="Arial"/>
          <w:sz w:val="24"/>
          <w:szCs w:val="24"/>
        </w:rPr>
      </w:pPr>
      <w:r w:rsidRPr="00CD5D29">
        <w:rPr>
          <w:rFonts w:ascii="Arial" w:hAnsi="Arial" w:cs="Arial"/>
          <w:sz w:val="24"/>
          <w:szCs w:val="24"/>
        </w:rPr>
        <w:t>історія поїздок, що підлягають Електронному збору (до 3 місяців тому),</w:t>
      </w:r>
    </w:p>
    <w:p w14:paraId="7CB97C1B" w14:textId="485DC813" w:rsidR="00FB0B75" w:rsidRPr="00CD5D29" w:rsidRDefault="003D0612" w:rsidP="006F729D">
      <w:pPr>
        <w:numPr>
          <w:ilvl w:val="1"/>
          <w:numId w:val="6"/>
        </w:numPr>
        <w:spacing w:line="276" w:lineRule="auto"/>
        <w:ind w:right="0" w:hanging="566"/>
        <w:rPr>
          <w:rFonts w:ascii="Arial" w:hAnsi="Arial" w:cs="Arial"/>
          <w:sz w:val="24"/>
          <w:szCs w:val="24"/>
        </w:rPr>
      </w:pPr>
      <w:r w:rsidRPr="00CD5D29">
        <w:rPr>
          <w:rFonts w:ascii="Arial" w:hAnsi="Arial" w:cs="Arial"/>
          <w:sz w:val="24"/>
          <w:szCs w:val="24"/>
        </w:rPr>
        <w:t xml:space="preserve">подорожні листи SENT (для поїздок, здійснених в SENT).  </w:t>
      </w:r>
    </w:p>
    <w:p w14:paraId="03761CA2" w14:textId="6566EB55" w:rsidR="00FB0B75" w:rsidRPr="00CD5D29" w:rsidRDefault="00FB0B75" w:rsidP="00273BFE">
      <w:pPr>
        <w:pStyle w:val="Akapitzlist"/>
        <w:numPr>
          <w:ilvl w:val="0"/>
          <w:numId w:val="6"/>
        </w:numPr>
        <w:spacing w:line="276" w:lineRule="auto"/>
        <w:ind w:right="0"/>
        <w:rPr>
          <w:rFonts w:ascii="Arial" w:hAnsi="Arial" w:cs="Arial"/>
          <w:sz w:val="24"/>
          <w:szCs w:val="24"/>
        </w:rPr>
      </w:pPr>
      <w:r w:rsidRPr="00CD5D29">
        <w:rPr>
          <w:rFonts w:ascii="Arial" w:hAnsi="Arial" w:cs="Arial"/>
          <w:sz w:val="24"/>
          <w:szCs w:val="24"/>
        </w:rPr>
        <w:t>Постачальник отримує дані геолокації із Застосунку з території Польщі, при цьому Постачальник збирає тільки дані про місцезнаходження, які використовуються для розрахунку Електронного збору або для моніторингу поїздок SENT.</w:t>
      </w:r>
    </w:p>
    <w:p w14:paraId="42377FC2" w14:textId="0A03432A" w:rsidR="00FB0B75" w:rsidRPr="00CD5D29" w:rsidRDefault="00FB0B75" w:rsidP="008E48E5">
      <w:pPr>
        <w:numPr>
          <w:ilvl w:val="0"/>
          <w:numId w:val="6"/>
        </w:numPr>
        <w:spacing w:line="276" w:lineRule="auto"/>
        <w:ind w:right="0" w:hanging="566"/>
        <w:rPr>
          <w:rFonts w:ascii="Arial" w:hAnsi="Arial" w:cs="Arial"/>
          <w:sz w:val="24"/>
          <w:szCs w:val="24"/>
        </w:rPr>
      </w:pPr>
      <w:r w:rsidRPr="00CD5D29">
        <w:rPr>
          <w:rFonts w:ascii="Arial" w:hAnsi="Arial" w:cs="Arial"/>
          <w:sz w:val="24"/>
          <w:szCs w:val="24"/>
        </w:rPr>
        <w:t xml:space="preserve">Крім функцій електронної передачі даних до  SPOE KAS або SENT, Застосунок не пропонує функції експорту та імпорту даних. </w:t>
      </w:r>
    </w:p>
    <w:p w14:paraId="662D0CEA" w14:textId="25EACA48" w:rsidR="00FB0B75" w:rsidRPr="00CD5D29" w:rsidRDefault="00FB0B75" w:rsidP="008E48E5">
      <w:pPr>
        <w:numPr>
          <w:ilvl w:val="0"/>
          <w:numId w:val="6"/>
        </w:numPr>
        <w:spacing w:line="276" w:lineRule="auto"/>
        <w:ind w:right="0" w:hanging="566"/>
        <w:rPr>
          <w:rFonts w:ascii="Arial" w:hAnsi="Arial" w:cs="Arial"/>
          <w:sz w:val="24"/>
          <w:szCs w:val="24"/>
        </w:rPr>
      </w:pPr>
      <w:r w:rsidRPr="00CD5D29">
        <w:rPr>
          <w:rFonts w:ascii="Arial" w:hAnsi="Arial" w:cs="Arial"/>
          <w:sz w:val="24"/>
          <w:szCs w:val="24"/>
        </w:rPr>
        <w:t xml:space="preserve">Постачальник не дає можливості відтворити свій ПІН-код або пароль до Застосунку. У разі втрати пароля для доступу до Застосунку необхідно видалити Застосунок з мобільного пристрою разом з усіма даними, повторно встановити та активувати Застосунок. </w:t>
      </w:r>
    </w:p>
    <w:p w14:paraId="69556C3C" w14:textId="68651A6A" w:rsidR="00FB0B75" w:rsidRPr="00CD5D29" w:rsidRDefault="00FB0B75" w:rsidP="008E48E5">
      <w:pPr>
        <w:numPr>
          <w:ilvl w:val="0"/>
          <w:numId w:val="6"/>
        </w:numPr>
        <w:spacing w:line="276" w:lineRule="auto"/>
        <w:ind w:right="0" w:hanging="566"/>
        <w:rPr>
          <w:rFonts w:ascii="Arial" w:hAnsi="Arial" w:cs="Arial"/>
          <w:sz w:val="24"/>
          <w:szCs w:val="24"/>
        </w:rPr>
      </w:pPr>
      <w:r w:rsidRPr="00CD5D29">
        <w:rPr>
          <w:rFonts w:ascii="Arial" w:hAnsi="Arial" w:cs="Arial"/>
          <w:sz w:val="24"/>
          <w:szCs w:val="24"/>
        </w:rPr>
        <w:t xml:space="preserve">Постачальник повідомляє, що докладає всіх зусиль для забезпечення високого рівня ІКТ-захисту Застосунку та даних Користувачів Застосунку. Однак Постачальник зазначає, що через специфіку ІТ-технологій в майбутньому може виникнути вразливість програми до конкретних загроз. З цієї причини Постачальник рекомендує оновлювати Застосунок відповідно до § 6 п. 5 цього положення та вказує, що може видавати загальнодоступні рекомендації щодо правил безпеки, пов’язаних із використанням Застосунку. </w:t>
      </w:r>
    </w:p>
    <w:p w14:paraId="0D2623F9" w14:textId="06DAC72D" w:rsidR="00FB0B75" w:rsidRPr="00CD5D29" w:rsidRDefault="00FB0B75" w:rsidP="008977AB">
      <w:pPr>
        <w:pStyle w:val="Nagwek2"/>
        <w:spacing w:after="247" w:line="276" w:lineRule="auto"/>
        <w:ind w:left="-5"/>
        <w:jc w:val="center"/>
        <w:rPr>
          <w:rFonts w:ascii="Arial" w:hAnsi="Arial" w:cs="Arial"/>
          <w:sz w:val="24"/>
          <w:szCs w:val="24"/>
        </w:rPr>
      </w:pPr>
      <w:r w:rsidRPr="00CD5D29">
        <w:rPr>
          <w:rFonts w:ascii="Arial" w:hAnsi="Arial" w:cs="Arial"/>
          <w:sz w:val="24"/>
          <w:szCs w:val="24"/>
        </w:rPr>
        <w:t>§ 8. Використання Застосунку</w:t>
      </w:r>
    </w:p>
    <w:p w14:paraId="0B3EC9B2" w14:textId="3D2D99AA" w:rsidR="00FB0B75" w:rsidRPr="00CD5D29" w:rsidRDefault="00FB0B75" w:rsidP="008E48E5">
      <w:pPr>
        <w:numPr>
          <w:ilvl w:val="0"/>
          <w:numId w:val="7"/>
        </w:numPr>
        <w:spacing w:line="276" w:lineRule="auto"/>
        <w:ind w:right="0" w:hanging="566"/>
        <w:rPr>
          <w:rFonts w:ascii="Arial" w:hAnsi="Arial" w:cs="Arial"/>
          <w:sz w:val="24"/>
          <w:szCs w:val="24"/>
        </w:rPr>
      </w:pPr>
      <w:r w:rsidRPr="00CD5D29">
        <w:rPr>
          <w:rFonts w:ascii="Arial" w:hAnsi="Arial" w:cs="Arial"/>
          <w:sz w:val="24"/>
          <w:szCs w:val="24"/>
        </w:rPr>
        <w:t xml:space="preserve">Після встановлення Застосунку Постачальник надає Користувачеві Застосунку ліцензію на використання Застосунку на умовах, зазначених у п. </w:t>
      </w:r>
      <w:r w:rsidRPr="00CD5D29">
        <w:rPr>
          <w:rFonts w:ascii="Arial" w:hAnsi="Arial" w:cs="Arial"/>
          <w:sz w:val="24"/>
          <w:szCs w:val="24"/>
        </w:rPr>
        <w:lastRenderedPageBreak/>
        <w:t xml:space="preserve">2-4. Надана ліцензія є невиключною, не підлягає передачі та не дає права надавати подальші ліцензії (субліцензії).  </w:t>
      </w:r>
    </w:p>
    <w:p w14:paraId="02CC7B06" w14:textId="77777777" w:rsidR="00FB0B75" w:rsidRPr="00CD5D29" w:rsidRDefault="00FB0B75" w:rsidP="008E48E5">
      <w:pPr>
        <w:numPr>
          <w:ilvl w:val="0"/>
          <w:numId w:val="7"/>
        </w:numPr>
        <w:spacing w:line="276" w:lineRule="auto"/>
        <w:ind w:right="0" w:hanging="566"/>
        <w:rPr>
          <w:rFonts w:ascii="Arial" w:hAnsi="Arial" w:cs="Arial"/>
          <w:sz w:val="24"/>
          <w:szCs w:val="24"/>
        </w:rPr>
      </w:pPr>
      <w:r w:rsidRPr="00CD5D29">
        <w:rPr>
          <w:rFonts w:ascii="Arial" w:hAnsi="Arial" w:cs="Arial"/>
          <w:sz w:val="24"/>
          <w:szCs w:val="24"/>
        </w:rPr>
        <w:t xml:space="preserve">Ліцензія надається на невизначений термін і без територіальних обмежень.  </w:t>
      </w:r>
    </w:p>
    <w:p w14:paraId="799841FC" w14:textId="196CE108" w:rsidR="00FB0B75" w:rsidRPr="00CD5D29" w:rsidRDefault="00FB0B75" w:rsidP="008E48E5">
      <w:pPr>
        <w:numPr>
          <w:ilvl w:val="0"/>
          <w:numId w:val="7"/>
        </w:numPr>
        <w:spacing w:line="276" w:lineRule="auto"/>
        <w:ind w:right="0" w:hanging="566"/>
        <w:rPr>
          <w:rFonts w:ascii="Arial" w:hAnsi="Arial" w:cs="Arial"/>
          <w:sz w:val="24"/>
          <w:szCs w:val="24"/>
        </w:rPr>
      </w:pPr>
      <w:r w:rsidRPr="00CD5D29">
        <w:rPr>
          <w:rFonts w:ascii="Arial" w:hAnsi="Arial" w:cs="Arial"/>
          <w:sz w:val="24"/>
          <w:szCs w:val="24"/>
        </w:rPr>
        <w:t xml:space="preserve">На підставі наданої ліцензії Користувач має право відтворювати Застосунок в обсязі, необхідному для його встановлення та використання на мобільних пристроях Користувача Застосунку - якщо ці дії здійснюються з метою використання Застосунку відповідно до цього положення.  </w:t>
      </w:r>
    </w:p>
    <w:p w14:paraId="61285237" w14:textId="465817CD" w:rsidR="00FB0B75" w:rsidRPr="00CD5D29" w:rsidRDefault="00FB0B75" w:rsidP="008E48E5">
      <w:pPr>
        <w:numPr>
          <w:ilvl w:val="0"/>
          <w:numId w:val="7"/>
        </w:numPr>
        <w:spacing w:line="276" w:lineRule="auto"/>
        <w:ind w:right="0" w:hanging="566"/>
        <w:rPr>
          <w:rFonts w:ascii="Arial" w:hAnsi="Arial" w:cs="Arial"/>
          <w:sz w:val="24"/>
          <w:szCs w:val="24"/>
        </w:rPr>
      </w:pPr>
      <w:r w:rsidRPr="00CD5D29">
        <w:rPr>
          <w:rFonts w:ascii="Arial" w:hAnsi="Arial" w:cs="Arial"/>
          <w:sz w:val="24"/>
          <w:szCs w:val="24"/>
        </w:rPr>
        <w:t xml:space="preserve">З урахуванням положень п. 3 та винятків, що виникають із обов'язкових положень законодавства, Користувач Застосунку не має права відтворювати Застосунок будь-яким іншим способом або перекладати його, адаптувати, змінювати макет або вносити будь-які інші зміни до Застосунку.  </w:t>
      </w:r>
    </w:p>
    <w:p w14:paraId="62E6E783" w14:textId="3A0D7AD6" w:rsidR="00FB0B75" w:rsidRPr="00CD5D29" w:rsidRDefault="00FB0B75" w:rsidP="008977AB">
      <w:pPr>
        <w:pStyle w:val="Nagwek2"/>
        <w:spacing w:line="276" w:lineRule="auto"/>
        <w:ind w:left="-5"/>
        <w:jc w:val="center"/>
        <w:rPr>
          <w:rFonts w:ascii="Arial" w:hAnsi="Arial" w:cs="Arial"/>
          <w:sz w:val="24"/>
          <w:szCs w:val="24"/>
        </w:rPr>
      </w:pPr>
      <w:r w:rsidRPr="00CD5D29">
        <w:rPr>
          <w:rFonts w:ascii="Arial" w:hAnsi="Arial" w:cs="Arial"/>
          <w:sz w:val="24"/>
          <w:szCs w:val="24"/>
        </w:rPr>
        <w:t>§ 9. Технічна підтримка та заяви Користувачів</w:t>
      </w:r>
    </w:p>
    <w:p w14:paraId="07472B28" w14:textId="4E8DDBB2" w:rsidR="00BB78D2" w:rsidRPr="00CD5D29" w:rsidRDefault="00BB78D2" w:rsidP="009C1074">
      <w:pPr>
        <w:numPr>
          <w:ilvl w:val="0"/>
          <w:numId w:val="12"/>
        </w:numPr>
        <w:spacing w:line="276" w:lineRule="auto"/>
        <w:ind w:right="0" w:hanging="566"/>
        <w:rPr>
          <w:rFonts w:ascii="Arial" w:hAnsi="Arial" w:cs="Arial"/>
          <w:sz w:val="24"/>
          <w:szCs w:val="24"/>
        </w:rPr>
      </w:pPr>
      <w:r w:rsidRPr="00CD5D29">
        <w:rPr>
          <w:rFonts w:ascii="Arial" w:hAnsi="Arial" w:cs="Arial"/>
          <w:sz w:val="24"/>
          <w:szCs w:val="24"/>
        </w:rPr>
        <w:t xml:space="preserve">Підтримка щодо функціонування Застосунку надається Постачальником за наступним номером телефону: </w:t>
      </w:r>
      <w:r w:rsidR="002B69BD" w:rsidRPr="002B69BD">
        <w:rPr>
          <w:rFonts w:ascii="Arial" w:hAnsi="Arial" w:cs="Arial"/>
          <w:sz w:val="24"/>
          <w:szCs w:val="24"/>
        </w:rPr>
        <w:t>+48 22 460 59 77</w:t>
      </w:r>
      <w:r w:rsidRPr="00CD5D29">
        <w:rPr>
          <w:rFonts w:ascii="Arial" w:hAnsi="Arial" w:cs="Arial"/>
          <w:sz w:val="24"/>
          <w:szCs w:val="24"/>
        </w:rPr>
        <w:t xml:space="preserve"> - платний номер, призначений для користувачів з Польщі та з-за кордону - вартість дзвінка згідно з тарифом оператора;</w:t>
      </w:r>
    </w:p>
    <w:p w14:paraId="504F4F93" w14:textId="5E415CFC" w:rsidR="00BB78D2" w:rsidRPr="00CD5D29" w:rsidRDefault="00DA0024" w:rsidP="00BB78D2">
      <w:pPr>
        <w:numPr>
          <w:ilvl w:val="0"/>
          <w:numId w:val="12"/>
        </w:numPr>
        <w:spacing w:line="276" w:lineRule="auto"/>
        <w:ind w:right="0" w:hanging="566"/>
        <w:rPr>
          <w:rFonts w:ascii="Arial" w:hAnsi="Arial" w:cs="Arial"/>
          <w:sz w:val="24"/>
          <w:szCs w:val="24"/>
        </w:rPr>
      </w:pPr>
      <w:r w:rsidRPr="00DA0024">
        <w:rPr>
          <w:rFonts w:ascii="Arial" w:hAnsi="Arial" w:cs="Arial"/>
          <w:sz w:val="24"/>
          <w:szCs w:val="24"/>
        </w:rPr>
        <w:t>Будь-які питання, зауваження або пропозиції від Користувачів Застосунку щодо Застосунку та його функціональності можуть бути надіслані за допомогою форми, доступної на   www.etoll.gov.pl.</w:t>
      </w:r>
      <w:r w:rsidR="00BB78D2" w:rsidRPr="00CD5D29">
        <w:rPr>
          <w:rFonts w:ascii="Arial" w:hAnsi="Arial" w:cs="Arial"/>
          <w:sz w:val="24"/>
          <w:szCs w:val="24"/>
        </w:rPr>
        <w:t xml:space="preserve"> </w:t>
      </w:r>
    </w:p>
    <w:p w14:paraId="17D9841D" w14:textId="33F483AE" w:rsidR="00FB0B75" w:rsidRPr="00CD5D29" w:rsidRDefault="00FB0B75" w:rsidP="008977AB">
      <w:pPr>
        <w:pStyle w:val="Nagwek2"/>
        <w:spacing w:line="276" w:lineRule="auto"/>
        <w:ind w:left="-5"/>
        <w:jc w:val="center"/>
        <w:rPr>
          <w:rFonts w:ascii="Arial" w:hAnsi="Arial" w:cs="Arial"/>
          <w:sz w:val="24"/>
          <w:szCs w:val="24"/>
        </w:rPr>
      </w:pPr>
      <w:r w:rsidRPr="00CD5D29">
        <w:rPr>
          <w:rFonts w:ascii="Arial" w:hAnsi="Arial" w:cs="Arial"/>
          <w:sz w:val="24"/>
          <w:szCs w:val="24"/>
        </w:rPr>
        <w:t>§ 10. Відповідальність</w:t>
      </w:r>
    </w:p>
    <w:p w14:paraId="0EAE1931" w14:textId="361DD512" w:rsidR="00FB0B75" w:rsidRPr="00CD5D29" w:rsidRDefault="00FB0B75" w:rsidP="008E48E5">
      <w:pPr>
        <w:numPr>
          <w:ilvl w:val="0"/>
          <w:numId w:val="9"/>
        </w:numPr>
        <w:spacing w:line="276" w:lineRule="auto"/>
        <w:ind w:right="0" w:hanging="566"/>
        <w:rPr>
          <w:rFonts w:ascii="Arial" w:hAnsi="Arial" w:cs="Arial"/>
          <w:sz w:val="24"/>
          <w:szCs w:val="24"/>
        </w:rPr>
      </w:pPr>
      <w:r w:rsidRPr="00CD5D29">
        <w:rPr>
          <w:rFonts w:ascii="Arial" w:hAnsi="Arial" w:cs="Arial"/>
          <w:sz w:val="24"/>
          <w:szCs w:val="24"/>
        </w:rPr>
        <w:t xml:space="preserve">Постачальник повідомляє, що Користувач Застосунку несе повну відповідальність за будь-яке порушення законодавства або шкоду, заподіяну діяльністю Користувача Застосунку у зв'язку з використанням ним Застосунку, зокрема за достовірність даних, що стосуються здійснених Користувачем Застосунку поїздок, що підлягають сплаті Електронного збору або поїздок SENT. </w:t>
      </w:r>
    </w:p>
    <w:p w14:paraId="4809194F" w14:textId="3E57B84C" w:rsidR="00FB0B75" w:rsidRPr="00CD5D29" w:rsidRDefault="00FB0B75" w:rsidP="008E48E5">
      <w:pPr>
        <w:numPr>
          <w:ilvl w:val="0"/>
          <w:numId w:val="9"/>
        </w:numPr>
        <w:spacing w:line="276" w:lineRule="auto"/>
        <w:ind w:right="0" w:hanging="566"/>
        <w:rPr>
          <w:rFonts w:ascii="Arial" w:hAnsi="Arial" w:cs="Arial"/>
          <w:sz w:val="24"/>
          <w:szCs w:val="24"/>
        </w:rPr>
      </w:pPr>
      <w:r w:rsidRPr="00CD5D29">
        <w:rPr>
          <w:rFonts w:ascii="Arial" w:hAnsi="Arial" w:cs="Arial"/>
          <w:sz w:val="24"/>
          <w:szCs w:val="24"/>
        </w:rPr>
        <w:t xml:space="preserve">Постачальник повідомляє, що не несе відповідальності за: </w:t>
      </w:r>
    </w:p>
    <w:p w14:paraId="201CC17F" w14:textId="46460590" w:rsidR="00FB0B75" w:rsidRPr="00CD5D29" w:rsidRDefault="00FB0B75" w:rsidP="008E48E5">
      <w:pPr>
        <w:numPr>
          <w:ilvl w:val="1"/>
          <w:numId w:val="9"/>
        </w:numPr>
        <w:spacing w:after="21" w:line="276" w:lineRule="auto"/>
        <w:ind w:left="1132" w:right="0" w:hanging="566"/>
        <w:rPr>
          <w:rFonts w:ascii="Arial" w:hAnsi="Arial" w:cs="Arial"/>
          <w:sz w:val="24"/>
          <w:szCs w:val="24"/>
        </w:rPr>
      </w:pPr>
      <w:r w:rsidRPr="00CD5D29">
        <w:rPr>
          <w:rFonts w:ascii="Arial" w:hAnsi="Arial" w:cs="Arial"/>
          <w:sz w:val="24"/>
          <w:szCs w:val="24"/>
        </w:rPr>
        <w:t>збитки, що виникли в результаті нездійснення Користувачем Застосунку оновлення Застосунку;</w:t>
      </w:r>
    </w:p>
    <w:p w14:paraId="0A37D7CB" w14:textId="2E2E9A59" w:rsidR="00FB0B75" w:rsidRPr="00CD5D29" w:rsidRDefault="00FB0B75" w:rsidP="008E48E5">
      <w:pPr>
        <w:numPr>
          <w:ilvl w:val="1"/>
          <w:numId w:val="9"/>
        </w:numPr>
        <w:spacing w:after="18" w:line="276" w:lineRule="auto"/>
        <w:ind w:left="1132" w:right="0" w:hanging="566"/>
        <w:rPr>
          <w:rFonts w:ascii="Arial" w:hAnsi="Arial" w:cs="Arial"/>
          <w:sz w:val="24"/>
          <w:szCs w:val="24"/>
        </w:rPr>
      </w:pPr>
      <w:r w:rsidRPr="00CD5D29">
        <w:rPr>
          <w:rFonts w:ascii="Arial" w:hAnsi="Arial" w:cs="Arial"/>
          <w:sz w:val="24"/>
          <w:szCs w:val="24"/>
        </w:rPr>
        <w:t>збитки, спричинені використанням Користувачем Застосунку у спосіб, що суперечить закону чи цьому положенню,</w:t>
      </w:r>
    </w:p>
    <w:p w14:paraId="1B5E3222" w14:textId="4CE413DC" w:rsidR="00FB0B75" w:rsidRPr="00CD5D29" w:rsidRDefault="00FB0B75" w:rsidP="008E48E5">
      <w:pPr>
        <w:numPr>
          <w:ilvl w:val="1"/>
          <w:numId w:val="9"/>
        </w:numPr>
        <w:spacing w:after="18" w:line="276" w:lineRule="auto"/>
        <w:ind w:left="1132" w:right="0" w:hanging="566"/>
        <w:rPr>
          <w:rFonts w:ascii="Arial" w:hAnsi="Arial" w:cs="Arial"/>
          <w:sz w:val="24"/>
          <w:szCs w:val="24"/>
        </w:rPr>
      </w:pPr>
      <w:r w:rsidRPr="00CD5D29">
        <w:rPr>
          <w:rFonts w:ascii="Arial" w:hAnsi="Arial" w:cs="Arial"/>
          <w:sz w:val="24"/>
          <w:szCs w:val="24"/>
        </w:rPr>
        <w:t xml:space="preserve">якість та доступність телекомунікаційних послуг, необхідних для використання Застосунку, наданих телекомунікаційним оператором, послугами якого користується Користувач Застосунку, </w:t>
      </w:r>
    </w:p>
    <w:p w14:paraId="07B5FC5A" w14:textId="64DABC5B" w:rsidR="00FB0B75" w:rsidRPr="00CD5D29" w:rsidRDefault="00FB0B75" w:rsidP="009C1074">
      <w:pPr>
        <w:numPr>
          <w:ilvl w:val="1"/>
          <w:numId w:val="9"/>
        </w:numPr>
        <w:spacing w:line="276" w:lineRule="auto"/>
        <w:ind w:left="1134" w:right="0" w:hanging="566"/>
        <w:rPr>
          <w:rFonts w:ascii="Arial" w:hAnsi="Arial" w:cs="Arial"/>
          <w:sz w:val="24"/>
          <w:szCs w:val="24"/>
        </w:rPr>
      </w:pPr>
      <w:r w:rsidRPr="00CD5D29">
        <w:rPr>
          <w:rFonts w:ascii="Arial" w:hAnsi="Arial" w:cs="Arial"/>
          <w:sz w:val="24"/>
          <w:szCs w:val="24"/>
        </w:rPr>
        <w:t xml:space="preserve">Несправності у функціонуванні Застосунку, що виникають внаслідок збоїв в роботі операційної системи або мобільного пристрою, якими користується Користувач Застосунку. </w:t>
      </w:r>
    </w:p>
    <w:p w14:paraId="4E0EC43A" w14:textId="77777777" w:rsidR="00DB4314" w:rsidRPr="00CD5D29" w:rsidRDefault="00DB4314" w:rsidP="00C4378B">
      <w:pPr>
        <w:spacing w:line="276" w:lineRule="auto"/>
        <w:ind w:left="0" w:right="0" w:firstLine="0"/>
        <w:rPr>
          <w:rFonts w:ascii="Arial" w:hAnsi="Arial" w:cs="Arial"/>
          <w:sz w:val="24"/>
          <w:szCs w:val="24"/>
        </w:rPr>
      </w:pPr>
    </w:p>
    <w:p w14:paraId="3EEBF3D3" w14:textId="4AA2C8F3" w:rsidR="00DB4314" w:rsidRPr="00CD5D29" w:rsidRDefault="00DB4314" w:rsidP="00DB4314">
      <w:pPr>
        <w:keepNext/>
        <w:keepLines/>
        <w:spacing w:after="248" w:line="276" w:lineRule="auto"/>
        <w:ind w:left="-5" w:right="0" w:hanging="10"/>
        <w:jc w:val="center"/>
        <w:outlineLvl w:val="1"/>
        <w:rPr>
          <w:rFonts w:ascii="Arial" w:hAnsi="Arial" w:cs="Arial"/>
          <w:b/>
          <w:sz w:val="24"/>
          <w:szCs w:val="24"/>
        </w:rPr>
      </w:pPr>
      <w:r w:rsidRPr="00CD5D29">
        <w:rPr>
          <w:rFonts w:ascii="Arial" w:hAnsi="Arial" w:cs="Arial"/>
          <w:b/>
          <w:sz w:val="24"/>
          <w:szCs w:val="24"/>
        </w:rPr>
        <w:t>§ 11. Опрацювання персональних даних</w:t>
      </w:r>
    </w:p>
    <w:p w14:paraId="7CF5BF7D" w14:textId="45650F9C" w:rsidR="00DB4314" w:rsidRPr="00CD5D29" w:rsidRDefault="00DB4314" w:rsidP="006A781B">
      <w:pPr>
        <w:numPr>
          <w:ilvl w:val="0"/>
          <w:numId w:val="13"/>
        </w:numPr>
        <w:spacing w:line="276" w:lineRule="auto"/>
        <w:rPr>
          <w:rFonts w:ascii="Arial" w:hAnsi="Arial" w:cs="Arial"/>
          <w:sz w:val="24"/>
          <w:szCs w:val="24"/>
        </w:rPr>
      </w:pPr>
      <w:r w:rsidRPr="00CD5D29">
        <w:rPr>
          <w:rFonts w:ascii="Arial" w:hAnsi="Arial" w:cs="Arial"/>
          <w:sz w:val="24"/>
          <w:szCs w:val="24"/>
        </w:rPr>
        <w:t>Контролером персональних даних Користувача Застосунку в Застосунку є Постачальник, з яким можна зв'язатися за адресою: 00-916 Варшава, вул. Свентокшиска 12 або за адресою електронної пошти:</w:t>
      </w:r>
      <w:hyperlink r:id="rId11" w:history="1">
        <w:r w:rsidRPr="00CD5D29">
          <w:rPr>
            <w:rFonts w:ascii="Arial" w:hAnsi="Arial" w:cs="Arial"/>
            <w:color w:val="0563C1" w:themeColor="hyperlink"/>
            <w:sz w:val="24"/>
            <w:szCs w:val="24"/>
            <w:u w:val="single"/>
          </w:rPr>
          <w:t>kancelaria@mf.gov.pl</w:t>
        </w:r>
      </w:hyperlink>
      <w:r w:rsidRPr="00CD5D29">
        <w:rPr>
          <w:rFonts w:ascii="Arial" w:hAnsi="Arial" w:cs="Arial"/>
          <w:sz w:val="24"/>
          <w:szCs w:val="24"/>
        </w:rPr>
        <w:t>.</w:t>
      </w:r>
    </w:p>
    <w:p w14:paraId="7AC01671" w14:textId="5114BAEC" w:rsidR="00DB4314" w:rsidRPr="00CD5D29" w:rsidRDefault="00DB4314" w:rsidP="006A781B">
      <w:pPr>
        <w:numPr>
          <w:ilvl w:val="0"/>
          <w:numId w:val="13"/>
        </w:numPr>
        <w:spacing w:line="276" w:lineRule="auto"/>
        <w:rPr>
          <w:rFonts w:ascii="Arial" w:hAnsi="Arial" w:cs="Arial"/>
          <w:sz w:val="24"/>
          <w:szCs w:val="24"/>
        </w:rPr>
      </w:pPr>
      <w:r w:rsidRPr="00CD5D29">
        <w:rPr>
          <w:rFonts w:ascii="Arial" w:hAnsi="Arial" w:cs="Arial"/>
          <w:sz w:val="24"/>
          <w:szCs w:val="24"/>
        </w:rPr>
        <w:t xml:space="preserve">З питань реалізації Користувачем Застосунку прав, пов'язаних з обробкою його персональних даних у Застосунку, також існує можливість звернутися до Інспектора з питань захисту даних в електронному вигляді за адресою електронної пошти: </w:t>
      </w:r>
      <w:hyperlink r:id="rId12" w:history="1">
        <w:r w:rsidRPr="00CD5D29">
          <w:rPr>
            <w:rFonts w:ascii="Arial" w:hAnsi="Arial" w:cs="Arial"/>
            <w:color w:val="0563C1" w:themeColor="hyperlink"/>
            <w:sz w:val="24"/>
            <w:szCs w:val="24"/>
            <w:u w:val="single"/>
          </w:rPr>
          <w:t>iod@mf.gov.pl</w:t>
        </w:r>
      </w:hyperlink>
      <w:r w:rsidRPr="00CD5D29">
        <w:rPr>
          <w:rFonts w:ascii="Arial" w:hAnsi="Arial" w:cs="Arial"/>
          <w:sz w:val="24"/>
          <w:szCs w:val="24"/>
        </w:rPr>
        <w:t>.</w:t>
      </w:r>
    </w:p>
    <w:p w14:paraId="5583AD0B" w14:textId="3E73C6C1" w:rsidR="00D60A33" w:rsidRPr="00CD5D29" w:rsidRDefault="00D60A33" w:rsidP="009C1074">
      <w:pPr>
        <w:pStyle w:val="Akapitzlist"/>
        <w:numPr>
          <w:ilvl w:val="0"/>
          <w:numId w:val="9"/>
        </w:numPr>
        <w:spacing w:after="21" w:line="276" w:lineRule="auto"/>
        <w:ind w:left="426" w:right="0" w:hanging="426"/>
        <w:contextualSpacing w:val="0"/>
        <w:rPr>
          <w:rFonts w:ascii="Arial" w:hAnsi="Arial" w:cs="Arial"/>
          <w:vanish/>
          <w:sz w:val="24"/>
          <w:szCs w:val="24"/>
        </w:rPr>
      </w:pPr>
      <w:r w:rsidRPr="00CD5D29">
        <w:rPr>
          <w:rFonts w:ascii="Arial" w:hAnsi="Arial" w:cs="Arial"/>
          <w:sz w:val="24"/>
          <w:szCs w:val="24"/>
        </w:rPr>
        <w:t>Персональні дані Користувача Застосунку будуть оброблятися з метою:</w:t>
      </w:r>
    </w:p>
    <w:p w14:paraId="017428E2" w14:textId="4F04088B" w:rsidR="00DB4314" w:rsidRPr="00CD5D29" w:rsidRDefault="00DB4314" w:rsidP="009C1074">
      <w:pPr>
        <w:numPr>
          <w:ilvl w:val="1"/>
          <w:numId w:val="9"/>
        </w:numPr>
        <w:spacing w:after="21" w:line="276" w:lineRule="auto"/>
        <w:ind w:left="1134" w:right="0" w:hanging="567"/>
        <w:rPr>
          <w:rFonts w:ascii="Arial" w:hAnsi="Arial" w:cs="Arial"/>
          <w:sz w:val="24"/>
          <w:szCs w:val="24"/>
        </w:rPr>
      </w:pPr>
      <w:r w:rsidRPr="00CD5D29">
        <w:rPr>
          <w:rFonts w:ascii="Arial" w:hAnsi="Arial" w:cs="Arial"/>
          <w:sz w:val="24"/>
          <w:szCs w:val="24"/>
        </w:rPr>
        <w:t>виконання зобов'язання зі сплати Електронного збору відповідно до положень Закону «Про автомобільні дороги загального користування», у зв'язку зі ст. 6 п.1 літ. c ЗРЗД,</w:t>
      </w:r>
      <w:r w:rsidR="002551A8" w:rsidRPr="00CD5D29">
        <w:rPr>
          <w:rFonts w:ascii="Arial" w:hAnsi="Arial" w:cs="Arial"/>
          <w:sz w:val="24"/>
          <w:szCs w:val="24"/>
          <w:vertAlign w:val="superscript"/>
        </w:rPr>
        <w:footnoteReference w:id="1"/>
      </w:r>
      <w:r w:rsidRPr="00CD5D29">
        <w:rPr>
          <w:rFonts w:ascii="Arial" w:hAnsi="Arial" w:cs="Arial"/>
          <w:sz w:val="24"/>
          <w:szCs w:val="24"/>
        </w:rPr>
        <w:t>,</w:t>
      </w:r>
    </w:p>
    <w:p w14:paraId="60510A37" w14:textId="68C8ABC3" w:rsidR="00DB4314" w:rsidRPr="00CD5D29" w:rsidRDefault="00DB4314" w:rsidP="009C1074">
      <w:pPr>
        <w:numPr>
          <w:ilvl w:val="1"/>
          <w:numId w:val="9"/>
        </w:numPr>
        <w:spacing w:after="21" w:line="276" w:lineRule="auto"/>
        <w:ind w:left="1132" w:right="0" w:hanging="566"/>
        <w:rPr>
          <w:rFonts w:ascii="Arial" w:hAnsi="Arial" w:cs="Arial"/>
          <w:sz w:val="24"/>
          <w:szCs w:val="24"/>
        </w:rPr>
      </w:pPr>
      <w:r w:rsidRPr="00CD5D29">
        <w:rPr>
          <w:rFonts w:ascii="Arial" w:hAnsi="Arial" w:cs="Arial"/>
          <w:sz w:val="24"/>
          <w:szCs w:val="24"/>
        </w:rPr>
        <w:t xml:space="preserve">моніторингу транспорту в SENT на основі положень про систему моніторингу автомобільних та залізничних перевезень вантажів і торгівлі паливом для опалення», у зв'язку зі ст. 6 п. 1 літ.c ЗРЗД; </w:t>
      </w:r>
    </w:p>
    <w:p w14:paraId="2001CEF4" w14:textId="75724DED" w:rsidR="00DB4314" w:rsidRPr="00CD5D29" w:rsidRDefault="00DB4314" w:rsidP="00D60A33">
      <w:pPr>
        <w:numPr>
          <w:ilvl w:val="1"/>
          <w:numId w:val="9"/>
        </w:numPr>
        <w:spacing w:after="21" w:line="276" w:lineRule="auto"/>
        <w:ind w:left="1132" w:right="0" w:hanging="566"/>
        <w:rPr>
          <w:rFonts w:ascii="Arial" w:hAnsi="Arial" w:cs="Arial"/>
          <w:sz w:val="24"/>
          <w:szCs w:val="24"/>
        </w:rPr>
      </w:pPr>
      <w:r w:rsidRPr="00CD5D29">
        <w:rPr>
          <w:rFonts w:ascii="Arial" w:hAnsi="Arial" w:cs="Arial"/>
          <w:sz w:val="24"/>
          <w:szCs w:val="24"/>
        </w:rPr>
        <w:t>надання підтримки Користувачеві Застосунку та розвитку Застосунку в обсязі, необхідному для виконання завдання при здійсненні державних повноважень, тобто стягнення Електронного збору та моніторингу транспорту, у зв'язку зі ст. 6 п.1 літ.e ЗРЗД;</w:t>
      </w:r>
    </w:p>
    <w:p w14:paraId="69582A61" w14:textId="77777777" w:rsidR="00D60A33" w:rsidRPr="00CD5D29" w:rsidRDefault="00D60A33" w:rsidP="009C1074">
      <w:pPr>
        <w:spacing w:after="21" w:line="276" w:lineRule="auto"/>
        <w:ind w:left="1132" w:right="0" w:firstLine="0"/>
        <w:rPr>
          <w:rFonts w:ascii="Arial" w:hAnsi="Arial" w:cs="Arial"/>
          <w:sz w:val="24"/>
          <w:szCs w:val="24"/>
        </w:rPr>
      </w:pPr>
    </w:p>
    <w:p w14:paraId="4AED6AA4" w14:textId="01EB1467" w:rsidR="00D60A33" w:rsidRPr="00CD5D29" w:rsidRDefault="00D60A33" w:rsidP="00D60A33">
      <w:pPr>
        <w:pStyle w:val="Akapitzlist"/>
        <w:numPr>
          <w:ilvl w:val="0"/>
          <w:numId w:val="9"/>
        </w:numPr>
        <w:spacing w:line="276" w:lineRule="auto"/>
        <w:ind w:left="567" w:hanging="567"/>
        <w:rPr>
          <w:rFonts w:ascii="Arial" w:hAnsi="Arial" w:cs="Arial"/>
          <w:sz w:val="24"/>
          <w:szCs w:val="24"/>
        </w:rPr>
      </w:pPr>
      <w:r w:rsidRPr="00CD5D29">
        <w:rPr>
          <w:rFonts w:ascii="Arial" w:hAnsi="Arial" w:cs="Arial"/>
          <w:sz w:val="24"/>
          <w:szCs w:val="24"/>
        </w:rPr>
        <w:t>Одержувачами персональних даних Користувача Застосунку можуть бути суб'єкти, уповноважені на їх обробку на підставі нормативно-правових актів; окремою категорією одержувачів, яким можуть бути розкриті дані, є суб'єкти, що здійснюють обробку персональних даних за дорученням Постачальника, зокрема ті, з якими укладено договори про надання послуг з обслуговування ІТ-систем та застосунків, що використовуються;</w:t>
      </w:r>
    </w:p>
    <w:p w14:paraId="327A6DF1" w14:textId="77777777" w:rsidR="00D60A33" w:rsidRPr="00CD5D29" w:rsidRDefault="00D60A33" w:rsidP="009C1074">
      <w:pPr>
        <w:pStyle w:val="Akapitzlist"/>
        <w:spacing w:line="276" w:lineRule="auto"/>
        <w:ind w:left="567" w:firstLine="0"/>
        <w:rPr>
          <w:rFonts w:ascii="Arial" w:hAnsi="Arial" w:cs="Arial"/>
          <w:vanish/>
          <w:sz w:val="24"/>
          <w:szCs w:val="24"/>
        </w:rPr>
      </w:pPr>
    </w:p>
    <w:p w14:paraId="047D9E69" w14:textId="1DD87BB5" w:rsidR="00D60A33" w:rsidRPr="00CD5D29" w:rsidRDefault="00D60A33" w:rsidP="00D60A33">
      <w:pPr>
        <w:pStyle w:val="Akapitzlist"/>
        <w:numPr>
          <w:ilvl w:val="0"/>
          <w:numId w:val="9"/>
        </w:numPr>
        <w:spacing w:line="276" w:lineRule="auto"/>
        <w:ind w:left="567" w:hanging="567"/>
        <w:rPr>
          <w:rFonts w:ascii="Arial" w:hAnsi="Arial" w:cs="Arial"/>
          <w:sz w:val="24"/>
          <w:szCs w:val="24"/>
        </w:rPr>
      </w:pPr>
      <w:r w:rsidRPr="00CD5D29">
        <w:rPr>
          <w:rFonts w:ascii="Arial" w:hAnsi="Arial" w:cs="Arial"/>
          <w:sz w:val="24"/>
          <w:szCs w:val="24"/>
        </w:rPr>
        <w:t>Персональні дані Користувача Застосунку будуть оброблятися протягом періоду, необхідного для досягнення цілей обробки, зазначених у п.3, а також протягом періоду, що виникає з положень законодавства.</w:t>
      </w:r>
    </w:p>
    <w:p w14:paraId="150E93B1" w14:textId="77777777" w:rsidR="00D60A33" w:rsidRPr="00CD5D29" w:rsidRDefault="00D60A33" w:rsidP="009C1074">
      <w:pPr>
        <w:pStyle w:val="Akapitzlist"/>
        <w:spacing w:line="276" w:lineRule="auto"/>
        <w:ind w:left="567" w:firstLine="0"/>
        <w:rPr>
          <w:rFonts w:ascii="Arial" w:hAnsi="Arial" w:cs="Arial"/>
          <w:vanish/>
          <w:sz w:val="24"/>
          <w:szCs w:val="24"/>
        </w:rPr>
      </w:pPr>
    </w:p>
    <w:p w14:paraId="7850A30A" w14:textId="7D863F44" w:rsidR="00D60A33" w:rsidRPr="00CD5D29" w:rsidRDefault="00D60A33" w:rsidP="009C1074">
      <w:pPr>
        <w:pStyle w:val="Akapitzlist"/>
        <w:numPr>
          <w:ilvl w:val="0"/>
          <w:numId w:val="9"/>
        </w:numPr>
        <w:spacing w:line="276" w:lineRule="auto"/>
        <w:ind w:left="567" w:hanging="567"/>
        <w:rPr>
          <w:rFonts w:ascii="Arial" w:hAnsi="Arial" w:cs="Arial"/>
          <w:sz w:val="24"/>
          <w:szCs w:val="24"/>
        </w:rPr>
      </w:pPr>
      <w:r w:rsidRPr="00CD5D29">
        <w:rPr>
          <w:rFonts w:ascii="Arial" w:hAnsi="Arial" w:cs="Arial"/>
          <w:b/>
          <w:bCs/>
          <w:sz w:val="24"/>
          <w:szCs w:val="24"/>
        </w:rPr>
        <w:t>Користувач Застосунку</w:t>
      </w:r>
      <w:r w:rsidRPr="00CD5D29">
        <w:rPr>
          <w:rFonts w:ascii="Arial" w:hAnsi="Arial" w:cs="Arial"/>
          <w:sz w:val="24"/>
          <w:szCs w:val="24"/>
        </w:rPr>
        <w:t xml:space="preserve"> має право:</w:t>
      </w:r>
    </w:p>
    <w:p w14:paraId="0C89B9D7" w14:textId="47D53348" w:rsidR="00DB4314" w:rsidRPr="00CD5D29" w:rsidRDefault="00DB4314" w:rsidP="009C1074">
      <w:pPr>
        <w:numPr>
          <w:ilvl w:val="1"/>
          <w:numId w:val="9"/>
        </w:numPr>
        <w:spacing w:after="21" w:line="276" w:lineRule="auto"/>
        <w:ind w:left="1134" w:right="0" w:hanging="567"/>
        <w:rPr>
          <w:rFonts w:ascii="Arial" w:hAnsi="Arial" w:cs="Arial"/>
          <w:sz w:val="24"/>
          <w:szCs w:val="24"/>
        </w:rPr>
      </w:pPr>
      <w:r w:rsidRPr="00CD5D29">
        <w:rPr>
          <w:rFonts w:ascii="Arial" w:hAnsi="Arial" w:cs="Arial"/>
          <w:sz w:val="24"/>
          <w:szCs w:val="24"/>
        </w:rPr>
        <w:t>на доступ до змісту своїх персональних даних, відповідно до ст.15 ЗРЗД,</w:t>
      </w:r>
    </w:p>
    <w:p w14:paraId="1AAB2B73" w14:textId="591D315D" w:rsidR="00DB4314" w:rsidRPr="00CD5D29" w:rsidRDefault="00DB4314" w:rsidP="009C1074">
      <w:pPr>
        <w:numPr>
          <w:ilvl w:val="1"/>
          <w:numId w:val="9"/>
        </w:numPr>
        <w:spacing w:after="21" w:line="276" w:lineRule="auto"/>
        <w:ind w:left="1132" w:right="0" w:hanging="566"/>
        <w:rPr>
          <w:rFonts w:ascii="Arial" w:hAnsi="Arial" w:cs="Arial"/>
          <w:sz w:val="24"/>
          <w:szCs w:val="24"/>
        </w:rPr>
      </w:pPr>
      <w:r w:rsidRPr="00CD5D29">
        <w:rPr>
          <w:rFonts w:ascii="Arial" w:hAnsi="Arial" w:cs="Arial"/>
          <w:sz w:val="24"/>
          <w:szCs w:val="24"/>
        </w:rPr>
        <w:t>на виправлення своїх персональних даних відповідно до ст.16 ЗРЗД,</w:t>
      </w:r>
    </w:p>
    <w:p w14:paraId="33AE930D" w14:textId="59D9EBD1" w:rsidR="00DB4314" w:rsidRPr="00CD5D29" w:rsidRDefault="00DB4314" w:rsidP="009C1074">
      <w:pPr>
        <w:numPr>
          <w:ilvl w:val="1"/>
          <w:numId w:val="9"/>
        </w:numPr>
        <w:spacing w:after="21" w:line="276" w:lineRule="auto"/>
        <w:ind w:left="1132" w:right="0" w:hanging="566"/>
        <w:rPr>
          <w:rFonts w:ascii="Arial" w:hAnsi="Arial" w:cs="Arial"/>
          <w:sz w:val="24"/>
          <w:szCs w:val="24"/>
        </w:rPr>
      </w:pPr>
      <w:r w:rsidRPr="00CD5D29">
        <w:rPr>
          <w:rFonts w:ascii="Arial" w:hAnsi="Arial" w:cs="Arial"/>
          <w:sz w:val="24"/>
          <w:szCs w:val="24"/>
        </w:rPr>
        <w:lastRenderedPageBreak/>
        <w:t>вимагати від Постачальника обмеження обробки персональних даних відповідно до ст. 18 ЗРЗД,</w:t>
      </w:r>
    </w:p>
    <w:p w14:paraId="4B4C1D02" w14:textId="18388440" w:rsidR="00DB4314" w:rsidRPr="00CD5D29" w:rsidRDefault="00DB4314" w:rsidP="009C1074">
      <w:pPr>
        <w:numPr>
          <w:ilvl w:val="1"/>
          <w:numId w:val="9"/>
        </w:numPr>
        <w:spacing w:after="21" w:line="276" w:lineRule="auto"/>
        <w:ind w:left="1132" w:right="0" w:hanging="566"/>
        <w:rPr>
          <w:rFonts w:ascii="Arial" w:hAnsi="Arial" w:cs="Arial"/>
          <w:sz w:val="24"/>
          <w:szCs w:val="24"/>
        </w:rPr>
      </w:pPr>
      <w:r w:rsidRPr="00CD5D29">
        <w:rPr>
          <w:rFonts w:ascii="Arial" w:hAnsi="Arial" w:cs="Arial"/>
          <w:sz w:val="24"/>
          <w:szCs w:val="24"/>
        </w:rPr>
        <w:t>на внесення заперечення відповідно до ст. 21 ЗРЗД,</w:t>
      </w:r>
    </w:p>
    <w:p w14:paraId="4201B3E9" w14:textId="77777777" w:rsidR="00DB4314" w:rsidRPr="00CD5D29" w:rsidRDefault="00DB4314" w:rsidP="009C1074">
      <w:pPr>
        <w:numPr>
          <w:ilvl w:val="1"/>
          <w:numId w:val="9"/>
        </w:numPr>
        <w:spacing w:after="21" w:line="276" w:lineRule="auto"/>
        <w:ind w:left="1132" w:right="0" w:hanging="566"/>
        <w:rPr>
          <w:rFonts w:ascii="Arial" w:hAnsi="Arial" w:cs="Arial"/>
          <w:sz w:val="24"/>
          <w:szCs w:val="24"/>
        </w:rPr>
      </w:pPr>
      <w:r w:rsidRPr="00CD5D29">
        <w:rPr>
          <w:rFonts w:ascii="Arial" w:hAnsi="Arial" w:cs="Arial"/>
          <w:sz w:val="24"/>
          <w:szCs w:val="24"/>
        </w:rPr>
        <w:t>на внесення скарги Керівнику Управління з питань захисту персональних даних.</w:t>
      </w:r>
    </w:p>
    <w:p w14:paraId="565FD7D8" w14:textId="77777777" w:rsidR="00DB4314" w:rsidRPr="00CD5D29" w:rsidRDefault="00DB4314" w:rsidP="00DB4314">
      <w:pPr>
        <w:spacing w:after="0" w:line="276" w:lineRule="auto"/>
        <w:ind w:left="473" w:firstLine="0"/>
        <w:rPr>
          <w:rFonts w:ascii="Arial" w:hAnsi="Arial" w:cs="Arial"/>
          <w:sz w:val="24"/>
          <w:szCs w:val="24"/>
        </w:rPr>
      </w:pPr>
    </w:p>
    <w:p w14:paraId="35E87062" w14:textId="34D1DFA5" w:rsidR="00DB4314" w:rsidRPr="00CD5D29" w:rsidRDefault="00DB4314" w:rsidP="009C1074">
      <w:pPr>
        <w:numPr>
          <w:ilvl w:val="0"/>
          <w:numId w:val="9"/>
        </w:numPr>
        <w:spacing w:line="276" w:lineRule="auto"/>
        <w:ind w:left="567" w:hanging="567"/>
        <w:contextualSpacing/>
        <w:rPr>
          <w:rFonts w:ascii="Arial" w:hAnsi="Arial" w:cs="Arial"/>
          <w:sz w:val="24"/>
          <w:szCs w:val="24"/>
        </w:rPr>
      </w:pPr>
      <w:r w:rsidRPr="00CD5D29">
        <w:rPr>
          <w:rFonts w:ascii="Arial" w:hAnsi="Arial" w:cs="Arial"/>
          <w:sz w:val="24"/>
          <w:szCs w:val="24"/>
        </w:rPr>
        <w:t>Обробка персональних даних Користувача Застосунку в Застосунку необхідна з метою виконання зобов'язання стягнення плати та моніторингу перевезень з використанням Застосунку; наслідком ненадання даних є неможливість використання Користувачем Застосунку Застосунку.</w:t>
      </w:r>
    </w:p>
    <w:p w14:paraId="46CD56B0" w14:textId="77777777" w:rsidR="00DB4314" w:rsidRPr="00CD5D29" w:rsidRDefault="00DB4314" w:rsidP="00C4378B">
      <w:pPr>
        <w:spacing w:line="276" w:lineRule="auto"/>
        <w:ind w:left="0" w:right="0" w:firstLine="0"/>
        <w:rPr>
          <w:rFonts w:ascii="Arial" w:hAnsi="Arial" w:cs="Arial"/>
          <w:sz w:val="24"/>
          <w:szCs w:val="24"/>
        </w:rPr>
      </w:pPr>
    </w:p>
    <w:p w14:paraId="6B9EAC6F" w14:textId="3AB23D2D" w:rsidR="00FB0B75" w:rsidRPr="00CD5D29" w:rsidRDefault="00FB0B75" w:rsidP="008977AB">
      <w:pPr>
        <w:pStyle w:val="Nagwek2"/>
        <w:spacing w:line="276" w:lineRule="auto"/>
        <w:ind w:left="-5"/>
        <w:jc w:val="center"/>
        <w:rPr>
          <w:rFonts w:ascii="Arial" w:hAnsi="Arial" w:cs="Arial"/>
          <w:sz w:val="24"/>
          <w:szCs w:val="24"/>
        </w:rPr>
      </w:pPr>
      <w:r w:rsidRPr="00CD5D29">
        <w:rPr>
          <w:rFonts w:ascii="Arial" w:hAnsi="Arial" w:cs="Arial"/>
          <w:sz w:val="24"/>
          <w:szCs w:val="24"/>
        </w:rPr>
        <w:t>§ 12. Прикінцеві положення</w:t>
      </w:r>
    </w:p>
    <w:p w14:paraId="414A10D1" w14:textId="7DE9388C" w:rsidR="00FB0B75" w:rsidRPr="00CD5D29" w:rsidRDefault="00FB0B75" w:rsidP="008E48E5">
      <w:pPr>
        <w:numPr>
          <w:ilvl w:val="0"/>
          <w:numId w:val="10"/>
        </w:numPr>
        <w:spacing w:line="276" w:lineRule="auto"/>
        <w:ind w:right="0" w:hanging="566"/>
        <w:rPr>
          <w:rFonts w:ascii="Arial" w:hAnsi="Arial" w:cs="Arial"/>
          <w:sz w:val="24"/>
          <w:szCs w:val="24"/>
        </w:rPr>
      </w:pPr>
      <w:r w:rsidRPr="00CD5D29">
        <w:rPr>
          <w:rFonts w:ascii="Arial" w:hAnsi="Arial" w:cs="Arial"/>
          <w:sz w:val="24"/>
          <w:szCs w:val="24"/>
        </w:rPr>
        <w:t xml:space="preserve">Користувач Застосунку в будь-який момент може припинити використання Застосунку, видаливши його з мобільного пристрою.  </w:t>
      </w:r>
    </w:p>
    <w:p w14:paraId="5173EA61" w14:textId="7E6CB092" w:rsidR="00FB0B75" w:rsidRPr="00CD5D29" w:rsidRDefault="00BD718A" w:rsidP="008E48E5">
      <w:pPr>
        <w:numPr>
          <w:ilvl w:val="0"/>
          <w:numId w:val="10"/>
        </w:numPr>
        <w:spacing w:line="276" w:lineRule="auto"/>
        <w:ind w:right="0" w:hanging="566"/>
        <w:rPr>
          <w:rFonts w:ascii="Arial" w:hAnsi="Arial" w:cs="Arial"/>
          <w:sz w:val="24"/>
          <w:szCs w:val="24"/>
        </w:rPr>
      </w:pPr>
      <w:r w:rsidRPr="00CD5D29">
        <w:rPr>
          <w:rFonts w:ascii="Arial" w:hAnsi="Arial" w:cs="Arial"/>
          <w:sz w:val="24"/>
          <w:szCs w:val="24"/>
        </w:rPr>
        <w:t xml:space="preserve">Це Положення може змінитися з наступною редакцією Застосунку. Зміна є обов’язковою для Користувачів Застосунку, які встановлюють таку редакцію та Застосунок та погоджують змінену редакцію цього положення. </w:t>
      </w:r>
    </w:p>
    <w:p w14:paraId="66F37DE0" w14:textId="2ABECC39" w:rsidR="00FB0B75" w:rsidRPr="00CD5D29" w:rsidRDefault="00BD718A" w:rsidP="001C6176">
      <w:pPr>
        <w:numPr>
          <w:ilvl w:val="0"/>
          <w:numId w:val="10"/>
        </w:numPr>
        <w:spacing w:after="139" w:line="276" w:lineRule="auto"/>
        <w:ind w:right="0" w:hanging="567"/>
        <w:rPr>
          <w:rFonts w:ascii="Arial" w:hAnsi="Arial" w:cs="Arial"/>
          <w:sz w:val="24"/>
          <w:szCs w:val="24"/>
        </w:rPr>
      </w:pPr>
      <w:r w:rsidRPr="00CD5D29">
        <w:rPr>
          <w:rFonts w:ascii="Arial" w:hAnsi="Arial" w:cs="Arial"/>
          <w:sz w:val="24"/>
          <w:szCs w:val="24"/>
        </w:rPr>
        <w:t xml:space="preserve">Це положення доступне безкоштовно у Застосунку, а також на вебсайті etoll.gov.pl та puesc.gov.pl, у форматі PDF, що дозволяє його завантажити, зберегти та роздрукувати.  </w:t>
      </w:r>
    </w:p>
    <w:p w14:paraId="2630F722" w14:textId="77777777" w:rsidR="00FB0B75" w:rsidRPr="00CD5D29" w:rsidRDefault="00FB0B75" w:rsidP="008E48E5">
      <w:pPr>
        <w:spacing w:after="0" w:line="276" w:lineRule="auto"/>
        <w:ind w:left="0" w:right="0" w:firstLine="0"/>
        <w:jc w:val="left"/>
        <w:rPr>
          <w:rFonts w:ascii="Arial" w:hAnsi="Arial" w:cs="Arial"/>
          <w:sz w:val="24"/>
          <w:szCs w:val="24"/>
        </w:rPr>
      </w:pPr>
      <w:r w:rsidRPr="00CD5D29">
        <w:rPr>
          <w:rFonts w:ascii="Arial" w:hAnsi="Arial" w:cs="Arial"/>
          <w:sz w:val="24"/>
          <w:szCs w:val="24"/>
        </w:rPr>
        <w:t xml:space="preserve"> </w:t>
      </w:r>
    </w:p>
    <w:p w14:paraId="70B201A2" w14:textId="120BB274" w:rsidR="00203FF5" w:rsidRPr="00CD5D29" w:rsidRDefault="00005448" w:rsidP="008E48E5">
      <w:pPr>
        <w:spacing w:line="276" w:lineRule="auto"/>
        <w:rPr>
          <w:rFonts w:ascii="Arial" w:hAnsi="Arial" w:cs="Arial"/>
          <w:sz w:val="24"/>
          <w:szCs w:val="24"/>
        </w:rPr>
      </w:pPr>
      <w:r w:rsidRPr="00CD5D29">
        <w:rPr>
          <w:rFonts w:ascii="Arial" w:hAnsi="Arial" w:cs="Arial"/>
          <w:sz w:val="24"/>
          <w:szCs w:val="24"/>
        </w:rPr>
        <w:t xml:space="preserve"> </w:t>
      </w:r>
    </w:p>
    <w:sectPr w:rsidR="00203FF5" w:rsidRPr="00CD5D29">
      <w:footerReference w:type="even" r:id="rId13"/>
      <w:footerReference w:type="default" r:id="rId14"/>
      <w:footerReference w:type="first" r:id="rId15"/>
      <w:pgSz w:w="11906" w:h="16838"/>
      <w:pgMar w:top="1463" w:right="1414" w:bottom="1512" w:left="1416" w:header="708" w:footer="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72FC" w14:textId="77777777" w:rsidR="009557A9" w:rsidRDefault="009557A9">
      <w:pPr>
        <w:spacing w:after="0" w:line="240" w:lineRule="auto"/>
      </w:pPr>
      <w:r>
        <w:separator/>
      </w:r>
    </w:p>
  </w:endnote>
  <w:endnote w:type="continuationSeparator" w:id="0">
    <w:p w14:paraId="7F370617" w14:textId="77777777" w:rsidR="009557A9" w:rsidRDefault="0095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390A" w14:textId="26D97D34" w:rsidR="00203FF5" w:rsidRDefault="004936D8">
    <w:pPr>
      <w:tabs>
        <w:tab w:val="center" w:pos="4537"/>
        <w:tab w:val="right" w:pos="9076"/>
      </w:tabs>
      <w:spacing w:after="0" w:line="259" w:lineRule="auto"/>
      <w:ind w:left="0" w:right="0" w:firstLine="0"/>
      <w:jc w:val="left"/>
    </w:pPr>
    <w:r>
      <w:rPr>
        <w:sz w:val="18"/>
      </w:rPr>
      <w:t xml:space="preserve">Положення Застосунку mObywatel  </w:t>
    </w:r>
    <w:r>
      <w:rPr>
        <w:sz w:val="18"/>
      </w:rPr>
      <w:tab/>
      <w:t xml:space="preserve"> </w:t>
    </w:r>
    <w:r>
      <w:rPr>
        <w:sz w:val="18"/>
      </w:rPr>
      <w:tab/>
      <w:t xml:space="preserve">Сторінка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9</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A827" w14:textId="00A4F3E2" w:rsidR="00203FF5" w:rsidRDefault="004936D8">
    <w:pPr>
      <w:tabs>
        <w:tab w:val="center" w:pos="4537"/>
        <w:tab w:val="right" w:pos="9076"/>
      </w:tabs>
      <w:spacing w:after="0" w:line="259" w:lineRule="auto"/>
      <w:ind w:left="0" w:right="0" w:firstLine="0"/>
      <w:jc w:val="left"/>
    </w:pPr>
    <w:r>
      <w:rPr>
        <w:sz w:val="18"/>
      </w:rPr>
      <w:t>Положення Застосунку e-TOLL PL</w:t>
    </w:r>
    <w:r>
      <w:rPr>
        <w:sz w:val="18"/>
      </w:rPr>
      <w:tab/>
      <w:t xml:space="preserve"> </w:t>
    </w:r>
    <w:r>
      <w:rPr>
        <w:sz w:val="18"/>
      </w:rPr>
      <w:tab/>
      <w:t xml:space="preserve">Сторінка </w:t>
    </w:r>
    <w:r>
      <w:rPr>
        <w:sz w:val="18"/>
      </w:rPr>
      <w:fldChar w:fldCharType="begin"/>
    </w:r>
    <w:r>
      <w:rPr>
        <w:sz w:val="18"/>
      </w:rPr>
      <w:instrText xml:space="preserve"> PAGE   \* MERGEFORMAT </w:instrText>
    </w:r>
    <w:r>
      <w:rPr>
        <w:sz w:val="18"/>
      </w:rPr>
      <w:fldChar w:fldCharType="separate"/>
    </w:r>
    <w:r w:rsidR="009C1074">
      <w:rPr>
        <w:sz w:val="18"/>
      </w:rPr>
      <w:t>9</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sidR="009C1074">
      <w:rPr>
        <w:sz w:val="18"/>
      </w:rPr>
      <w:t>9</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1C1C" w14:textId="532CDD39" w:rsidR="00203FF5" w:rsidRDefault="004936D8">
    <w:pPr>
      <w:tabs>
        <w:tab w:val="center" w:pos="4537"/>
        <w:tab w:val="right" w:pos="9076"/>
      </w:tabs>
      <w:spacing w:after="0" w:line="259" w:lineRule="auto"/>
      <w:ind w:left="0" w:right="0" w:firstLine="0"/>
      <w:jc w:val="left"/>
    </w:pPr>
    <w:r>
      <w:rPr>
        <w:sz w:val="18"/>
      </w:rPr>
      <w:t xml:space="preserve">Положення Застосунку mObywatel  </w:t>
    </w:r>
    <w:r>
      <w:rPr>
        <w:sz w:val="18"/>
      </w:rPr>
      <w:tab/>
      <w:t xml:space="preserve"> </w:t>
    </w:r>
    <w:r>
      <w:rPr>
        <w:sz w:val="18"/>
      </w:rPr>
      <w:tab/>
      <w:t xml:space="preserve">Сторінка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9</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DEB1" w14:textId="77777777" w:rsidR="009557A9" w:rsidRDefault="009557A9">
      <w:pPr>
        <w:spacing w:after="0" w:line="240" w:lineRule="auto"/>
      </w:pPr>
      <w:r>
        <w:separator/>
      </w:r>
    </w:p>
  </w:footnote>
  <w:footnote w:type="continuationSeparator" w:id="0">
    <w:p w14:paraId="2E88D3A0" w14:textId="77777777" w:rsidR="009557A9" w:rsidRDefault="009557A9">
      <w:pPr>
        <w:spacing w:after="0" w:line="240" w:lineRule="auto"/>
      </w:pPr>
      <w:r>
        <w:continuationSeparator/>
      </w:r>
    </w:p>
  </w:footnote>
  <w:footnote w:id="1">
    <w:p w14:paraId="7A31B470" w14:textId="77777777" w:rsidR="002551A8" w:rsidRDefault="002551A8" w:rsidP="002551A8">
      <w:pPr>
        <w:pStyle w:val="Tekstprzypisudolnego"/>
        <w:ind w:left="0" w:firstLine="0"/>
      </w:pPr>
      <w:r>
        <w:t>Регламент Європейського Парламенту та Ради (Євросоюз) 2016/679 від 27 квітня 2016 року про захист фізичних осіб стосовно обробки персональних даних та про вільне переміщення таких даних, а також про скасування Директиви 95/46/ЄС (Загальний регламент про захист персональних даних). вісник ЄС L 119 від 04.05.2016, стор. 1, з пізн. зм.)</w:t>
      </w:r>
    </w:p>
    <w:p w14:paraId="42D3FDE5" w14:textId="3A87F4AA" w:rsidR="002551A8" w:rsidRDefault="002551A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A0C"/>
    <w:multiLevelType w:val="multilevel"/>
    <w:tmpl w:val="50CCF76C"/>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BC0370"/>
    <w:multiLevelType w:val="multilevel"/>
    <w:tmpl w:val="3DF69808"/>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1C60B4"/>
    <w:multiLevelType w:val="hybridMultilevel"/>
    <w:tmpl w:val="8BC0B2F0"/>
    <w:lvl w:ilvl="0" w:tplc="0A2C891C">
      <w:start w:val="1"/>
      <w:numFmt w:val="decimal"/>
      <w:lvlText w:val="%1.2.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31163"/>
    <w:multiLevelType w:val="hybridMultilevel"/>
    <w:tmpl w:val="8BC0B2F0"/>
    <w:lvl w:ilvl="0" w:tplc="0A2C891C">
      <w:start w:val="1"/>
      <w:numFmt w:val="decimal"/>
      <w:lvlText w:val="%1.2.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2A47E3"/>
    <w:multiLevelType w:val="multilevel"/>
    <w:tmpl w:val="063A2418"/>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BC57A3"/>
    <w:multiLevelType w:val="hybridMultilevel"/>
    <w:tmpl w:val="ABBCCD3E"/>
    <w:lvl w:ilvl="0" w:tplc="0E9E2C0C">
      <w:start w:val="4"/>
      <w:numFmt w:val="decimal"/>
      <w:lvlText w:val="%1."/>
      <w:lvlJc w:val="left"/>
      <w:pPr>
        <w:ind w:left="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3A066D"/>
    <w:multiLevelType w:val="multilevel"/>
    <w:tmpl w:val="FA76071E"/>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A9F4CE5"/>
    <w:multiLevelType w:val="hybridMultilevel"/>
    <w:tmpl w:val="B35A2110"/>
    <w:lvl w:ilvl="0" w:tplc="EE72467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4050BFB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62647D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DCC963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C7AA13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3F23E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7DE97F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C8A2A2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3720F9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BC86500"/>
    <w:multiLevelType w:val="multilevel"/>
    <w:tmpl w:val="06900F12"/>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C1722BF"/>
    <w:multiLevelType w:val="multilevel"/>
    <w:tmpl w:val="19A0755C"/>
    <w:lvl w:ilvl="0">
      <w:start w:val="1"/>
      <w:numFmt w:val="decimal"/>
      <w:lvlText w:val="%1."/>
      <w:lvlJc w:val="left"/>
      <w:pPr>
        <w:ind w:left="495" w:hanging="495"/>
      </w:pPr>
      <w:rPr>
        <w:rFonts w:hint="default"/>
      </w:rPr>
    </w:lvl>
    <w:lvl w:ilvl="1">
      <w:start w:val="1"/>
      <w:numFmt w:val="decimal"/>
      <w:lvlText w:val="%1.%2."/>
      <w:lvlJc w:val="left"/>
      <w:pPr>
        <w:ind w:left="1286" w:hanging="720"/>
      </w:pPr>
      <w:rPr>
        <w:rFonts w:hint="default"/>
      </w:rPr>
    </w:lvl>
    <w:lvl w:ilvl="2">
      <w:start w:val="1"/>
      <w:numFmt w:val="lowerLetter"/>
      <w:lvlText w:val="%3)"/>
      <w:lvlJc w:val="left"/>
      <w:pPr>
        <w:ind w:left="1852" w:hanging="720"/>
      </w:pPr>
      <w:rPr>
        <w:rFonts w:ascii="Arial" w:eastAsia="Tahoma" w:hAnsi="Arial" w:cs="Arial"/>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0" w15:restartNumberingAfterBreak="0">
    <w:nsid w:val="2C6723CC"/>
    <w:multiLevelType w:val="hybridMultilevel"/>
    <w:tmpl w:val="EE34C2C4"/>
    <w:lvl w:ilvl="0" w:tplc="04150017">
      <w:start w:val="1"/>
      <w:numFmt w:val="lowerLetter"/>
      <w:lvlText w:val="%1)"/>
      <w:lvlJc w:val="left"/>
      <w:pPr>
        <w:ind w:left="1852" w:hanging="360"/>
      </w:pPr>
    </w:lvl>
    <w:lvl w:ilvl="1" w:tplc="04150019" w:tentative="1">
      <w:start w:val="1"/>
      <w:numFmt w:val="lowerLetter"/>
      <w:lvlText w:val="%2."/>
      <w:lvlJc w:val="left"/>
      <w:pPr>
        <w:ind w:left="2572" w:hanging="360"/>
      </w:pPr>
    </w:lvl>
    <w:lvl w:ilvl="2" w:tplc="0415001B" w:tentative="1">
      <w:start w:val="1"/>
      <w:numFmt w:val="lowerRoman"/>
      <w:lvlText w:val="%3."/>
      <w:lvlJc w:val="right"/>
      <w:pPr>
        <w:ind w:left="3292" w:hanging="180"/>
      </w:pPr>
    </w:lvl>
    <w:lvl w:ilvl="3" w:tplc="0415000F" w:tentative="1">
      <w:start w:val="1"/>
      <w:numFmt w:val="decimal"/>
      <w:lvlText w:val="%4."/>
      <w:lvlJc w:val="left"/>
      <w:pPr>
        <w:ind w:left="4012" w:hanging="360"/>
      </w:pPr>
    </w:lvl>
    <w:lvl w:ilvl="4" w:tplc="04150019" w:tentative="1">
      <w:start w:val="1"/>
      <w:numFmt w:val="lowerLetter"/>
      <w:lvlText w:val="%5."/>
      <w:lvlJc w:val="left"/>
      <w:pPr>
        <w:ind w:left="4732" w:hanging="360"/>
      </w:pPr>
    </w:lvl>
    <w:lvl w:ilvl="5" w:tplc="0415001B" w:tentative="1">
      <w:start w:val="1"/>
      <w:numFmt w:val="lowerRoman"/>
      <w:lvlText w:val="%6."/>
      <w:lvlJc w:val="right"/>
      <w:pPr>
        <w:ind w:left="5452" w:hanging="180"/>
      </w:pPr>
    </w:lvl>
    <w:lvl w:ilvl="6" w:tplc="0415000F" w:tentative="1">
      <w:start w:val="1"/>
      <w:numFmt w:val="decimal"/>
      <w:lvlText w:val="%7."/>
      <w:lvlJc w:val="left"/>
      <w:pPr>
        <w:ind w:left="6172" w:hanging="360"/>
      </w:pPr>
    </w:lvl>
    <w:lvl w:ilvl="7" w:tplc="04150019" w:tentative="1">
      <w:start w:val="1"/>
      <w:numFmt w:val="lowerLetter"/>
      <w:lvlText w:val="%8."/>
      <w:lvlJc w:val="left"/>
      <w:pPr>
        <w:ind w:left="6892" w:hanging="360"/>
      </w:pPr>
    </w:lvl>
    <w:lvl w:ilvl="8" w:tplc="0415001B" w:tentative="1">
      <w:start w:val="1"/>
      <w:numFmt w:val="lowerRoman"/>
      <w:lvlText w:val="%9."/>
      <w:lvlJc w:val="right"/>
      <w:pPr>
        <w:ind w:left="7612" w:hanging="180"/>
      </w:pPr>
    </w:lvl>
  </w:abstractNum>
  <w:abstractNum w:abstractNumId="11" w15:restartNumberingAfterBreak="0">
    <w:nsid w:val="2C951AF1"/>
    <w:multiLevelType w:val="hybridMultilevel"/>
    <w:tmpl w:val="B35A2110"/>
    <w:lvl w:ilvl="0" w:tplc="EE72467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4050BFB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62647D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DCC963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C7AA13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3F23E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7DE97F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C8A2A2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3720F9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F425AF"/>
    <w:multiLevelType w:val="hybridMultilevel"/>
    <w:tmpl w:val="E670D38C"/>
    <w:lvl w:ilvl="0" w:tplc="BEC87ED0">
      <w:start w:val="3"/>
      <w:numFmt w:val="ordinal"/>
      <w:lvlText w:val="%12.1"/>
      <w:lvlJc w:val="left"/>
      <w:pPr>
        <w:ind w:left="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721B77"/>
    <w:multiLevelType w:val="hybridMultilevel"/>
    <w:tmpl w:val="078863BC"/>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4" w15:restartNumberingAfterBreak="0">
    <w:nsid w:val="3B0A2CBD"/>
    <w:multiLevelType w:val="multilevel"/>
    <w:tmpl w:val="FA76071E"/>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0832AB6"/>
    <w:multiLevelType w:val="hybridMultilevel"/>
    <w:tmpl w:val="E25EE062"/>
    <w:lvl w:ilvl="0" w:tplc="01B25CB6">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D5222E2C">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CB70108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3E4BBD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9AE932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3AC034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8C67B3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366DBA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7466E1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6BA680F"/>
    <w:multiLevelType w:val="hybridMultilevel"/>
    <w:tmpl w:val="E1FE6A38"/>
    <w:lvl w:ilvl="0" w:tplc="0415000F">
      <w:start w:val="1"/>
      <w:numFmt w:val="decimal"/>
      <w:lvlText w:val="%1."/>
      <w:lvlJc w:val="left"/>
      <w:pPr>
        <w:ind w:left="473" w:hanging="360"/>
      </w:pPr>
    </w:lvl>
    <w:lvl w:ilvl="1" w:tplc="04150019">
      <w:start w:val="1"/>
      <w:numFmt w:val="lowerLetter"/>
      <w:lvlText w:val="%2."/>
      <w:lvlJc w:val="left"/>
      <w:pPr>
        <w:ind w:left="1193" w:hanging="360"/>
      </w:pPr>
    </w:lvl>
    <w:lvl w:ilvl="2" w:tplc="0415001B">
      <w:start w:val="1"/>
      <w:numFmt w:val="lowerRoman"/>
      <w:lvlText w:val="%3."/>
      <w:lvlJc w:val="right"/>
      <w:pPr>
        <w:ind w:left="1913" w:hanging="180"/>
      </w:pPr>
    </w:lvl>
    <w:lvl w:ilvl="3" w:tplc="0415000F">
      <w:start w:val="1"/>
      <w:numFmt w:val="decimal"/>
      <w:lvlText w:val="%4."/>
      <w:lvlJc w:val="left"/>
      <w:pPr>
        <w:ind w:left="2633" w:hanging="360"/>
      </w:pPr>
    </w:lvl>
    <w:lvl w:ilvl="4" w:tplc="04150019">
      <w:start w:val="1"/>
      <w:numFmt w:val="lowerLetter"/>
      <w:lvlText w:val="%5."/>
      <w:lvlJc w:val="left"/>
      <w:pPr>
        <w:ind w:left="3353" w:hanging="360"/>
      </w:pPr>
    </w:lvl>
    <w:lvl w:ilvl="5" w:tplc="0415001B">
      <w:start w:val="1"/>
      <w:numFmt w:val="lowerRoman"/>
      <w:lvlText w:val="%6."/>
      <w:lvlJc w:val="right"/>
      <w:pPr>
        <w:ind w:left="4073" w:hanging="180"/>
      </w:pPr>
    </w:lvl>
    <w:lvl w:ilvl="6" w:tplc="0415000F">
      <w:start w:val="1"/>
      <w:numFmt w:val="decimal"/>
      <w:lvlText w:val="%7."/>
      <w:lvlJc w:val="left"/>
      <w:pPr>
        <w:ind w:left="4793" w:hanging="360"/>
      </w:pPr>
    </w:lvl>
    <w:lvl w:ilvl="7" w:tplc="04150019">
      <w:start w:val="1"/>
      <w:numFmt w:val="lowerLetter"/>
      <w:lvlText w:val="%8."/>
      <w:lvlJc w:val="left"/>
      <w:pPr>
        <w:ind w:left="5513" w:hanging="360"/>
      </w:pPr>
    </w:lvl>
    <w:lvl w:ilvl="8" w:tplc="0415001B">
      <w:start w:val="1"/>
      <w:numFmt w:val="lowerRoman"/>
      <w:lvlText w:val="%9."/>
      <w:lvlJc w:val="right"/>
      <w:pPr>
        <w:ind w:left="6233" w:hanging="180"/>
      </w:pPr>
    </w:lvl>
  </w:abstractNum>
  <w:abstractNum w:abstractNumId="17" w15:restartNumberingAfterBreak="0">
    <w:nsid w:val="597063A6"/>
    <w:multiLevelType w:val="hybridMultilevel"/>
    <w:tmpl w:val="1DA4A810"/>
    <w:lvl w:ilvl="0" w:tplc="1A3E4308">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994A2A8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132C73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8D4C39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D7899B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626F4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008341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ABE402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FB68D8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FD94815"/>
    <w:multiLevelType w:val="multilevel"/>
    <w:tmpl w:val="AA96B366"/>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C541031"/>
    <w:multiLevelType w:val="multilevel"/>
    <w:tmpl w:val="AA96B366"/>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F7656F7"/>
    <w:multiLevelType w:val="multilevel"/>
    <w:tmpl w:val="0415001F"/>
    <w:lvl w:ilvl="0">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68B1067"/>
    <w:multiLevelType w:val="hybridMultilevel"/>
    <w:tmpl w:val="C334420A"/>
    <w:lvl w:ilvl="0" w:tplc="AE6E1CFA">
      <w:start w:val="1"/>
      <w:numFmt w:val="ordinal"/>
      <w:lvlText w:val="%12.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4"/>
  </w:num>
  <w:num w:numId="3">
    <w:abstractNumId w:val="1"/>
  </w:num>
  <w:num w:numId="4">
    <w:abstractNumId w:val="8"/>
  </w:num>
  <w:num w:numId="5">
    <w:abstractNumId w:val="4"/>
  </w:num>
  <w:num w:numId="6">
    <w:abstractNumId w:val="0"/>
  </w:num>
  <w:num w:numId="7">
    <w:abstractNumId w:val="7"/>
  </w:num>
  <w:num w:numId="8">
    <w:abstractNumId w:val="15"/>
  </w:num>
  <w:num w:numId="9">
    <w:abstractNumId w:val="20"/>
  </w:num>
  <w:num w:numId="10">
    <w:abstractNumId w:val="17"/>
  </w:num>
  <w:num w:numId="11">
    <w:abstractNumId w:val="9"/>
  </w:num>
  <w:num w:numId="12">
    <w:abstractNumId w:val="11"/>
  </w:num>
  <w:num w:numId="13">
    <w:abstractNumId w:val="16"/>
  </w:num>
  <w:num w:numId="14">
    <w:abstractNumId w:val="13"/>
  </w:num>
  <w:num w:numId="15">
    <w:abstractNumId w:val="3"/>
  </w:num>
  <w:num w:numId="16">
    <w:abstractNumId w:val="18"/>
  </w:num>
  <w:num w:numId="17">
    <w:abstractNumId w:val="6"/>
  </w:num>
  <w:num w:numId="18">
    <w:abstractNumId w:val="2"/>
  </w:num>
  <w:num w:numId="19">
    <w:abstractNumId w:val="21"/>
  </w:num>
  <w:num w:numId="20">
    <w:abstractNumId w:val="12"/>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594"/>
    <w:rsid w:val="00005448"/>
    <w:rsid w:val="00017D02"/>
    <w:rsid w:val="0003482C"/>
    <w:rsid w:val="00067B0B"/>
    <w:rsid w:val="0007143A"/>
    <w:rsid w:val="00073BE6"/>
    <w:rsid w:val="000933EC"/>
    <w:rsid w:val="000944E0"/>
    <w:rsid w:val="000B149D"/>
    <w:rsid w:val="000B20D3"/>
    <w:rsid w:val="000C506C"/>
    <w:rsid w:val="000E5D44"/>
    <w:rsid w:val="000F51B9"/>
    <w:rsid w:val="0012064C"/>
    <w:rsid w:val="00152D63"/>
    <w:rsid w:val="0015667D"/>
    <w:rsid w:val="0017378D"/>
    <w:rsid w:val="001B7A2D"/>
    <w:rsid w:val="001C2018"/>
    <w:rsid w:val="001C6176"/>
    <w:rsid w:val="001E1EB3"/>
    <w:rsid w:val="00203FF5"/>
    <w:rsid w:val="0024430C"/>
    <w:rsid w:val="00252290"/>
    <w:rsid w:val="002551A8"/>
    <w:rsid w:val="00267150"/>
    <w:rsid w:val="00273BFE"/>
    <w:rsid w:val="0028595E"/>
    <w:rsid w:val="00287151"/>
    <w:rsid w:val="002A533B"/>
    <w:rsid w:val="002B69BD"/>
    <w:rsid w:val="002C6F9E"/>
    <w:rsid w:val="00334E7C"/>
    <w:rsid w:val="00363B9E"/>
    <w:rsid w:val="00371524"/>
    <w:rsid w:val="00374A33"/>
    <w:rsid w:val="003C385B"/>
    <w:rsid w:val="003D0612"/>
    <w:rsid w:val="003D1E7B"/>
    <w:rsid w:val="00421153"/>
    <w:rsid w:val="004247E3"/>
    <w:rsid w:val="00433F31"/>
    <w:rsid w:val="00450D83"/>
    <w:rsid w:val="0047081E"/>
    <w:rsid w:val="00472510"/>
    <w:rsid w:val="0048777B"/>
    <w:rsid w:val="004936D8"/>
    <w:rsid w:val="00496DC7"/>
    <w:rsid w:val="004D2B6F"/>
    <w:rsid w:val="00530BC8"/>
    <w:rsid w:val="00542B38"/>
    <w:rsid w:val="00544171"/>
    <w:rsid w:val="00581850"/>
    <w:rsid w:val="005A717B"/>
    <w:rsid w:val="005A762D"/>
    <w:rsid w:val="005C0CEB"/>
    <w:rsid w:val="005C68EE"/>
    <w:rsid w:val="005C7EFC"/>
    <w:rsid w:val="005F3B62"/>
    <w:rsid w:val="0062602E"/>
    <w:rsid w:val="00663D59"/>
    <w:rsid w:val="006921AE"/>
    <w:rsid w:val="006A781B"/>
    <w:rsid w:val="006E1722"/>
    <w:rsid w:val="006F729D"/>
    <w:rsid w:val="007452DF"/>
    <w:rsid w:val="0074620A"/>
    <w:rsid w:val="00790AE5"/>
    <w:rsid w:val="007B1DC8"/>
    <w:rsid w:val="007B2FC7"/>
    <w:rsid w:val="007B61DD"/>
    <w:rsid w:val="007C1C0B"/>
    <w:rsid w:val="007D2E04"/>
    <w:rsid w:val="007E6FB0"/>
    <w:rsid w:val="008100CE"/>
    <w:rsid w:val="00836421"/>
    <w:rsid w:val="00836CD6"/>
    <w:rsid w:val="008763FF"/>
    <w:rsid w:val="008977AB"/>
    <w:rsid w:val="008E48E5"/>
    <w:rsid w:val="009121F6"/>
    <w:rsid w:val="00916879"/>
    <w:rsid w:val="00924905"/>
    <w:rsid w:val="00937CE6"/>
    <w:rsid w:val="009557A9"/>
    <w:rsid w:val="00994146"/>
    <w:rsid w:val="009A29C9"/>
    <w:rsid w:val="009C1074"/>
    <w:rsid w:val="009D375E"/>
    <w:rsid w:val="00A25672"/>
    <w:rsid w:val="00AC0FB4"/>
    <w:rsid w:val="00AF15C1"/>
    <w:rsid w:val="00AF44FC"/>
    <w:rsid w:val="00B007C0"/>
    <w:rsid w:val="00B17ABC"/>
    <w:rsid w:val="00B7424E"/>
    <w:rsid w:val="00B9445E"/>
    <w:rsid w:val="00BB308F"/>
    <w:rsid w:val="00BB78D2"/>
    <w:rsid w:val="00BD6F8D"/>
    <w:rsid w:val="00BD718A"/>
    <w:rsid w:val="00BE1496"/>
    <w:rsid w:val="00BF6B19"/>
    <w:rsid w:val="00C03432"/>
    <w:rsid w:val="00C051B9"/>
    <w:rsid w:val="00C060ED"/>
    <w:rsid w:val="00C075F5"/>
    <w:rsid w:val="00C4378B"/>
    <w:rsid w:val="00C46970"/>
    <w:rsid w:val="00C8027B"/>
    <w:rsid w:val="00C84ACD"/>
    <w:rsid w:val="00CA3D27"/>
    <w:rsid w:val="00CD5D29"/>
    <w:rsid w:val="00CD73F4"/>
    <w:rsid w:val="00D60A33"/>
    <w:rsid w:val="00D665FB"/>
    <w:rsid w:val="00D7026B"/>
    <w:rsid w:val="00D75594"/>
    <w:rsid w:val="00D87E51"/>
    <w:rsid w:val="00D955E7"/>
    <w:rsid w:val="00DA0024"/>
    <w:rsid w:val="00DA79A7"/>
    <w:rsid w:val="00DB4314"/>
    <w:rsid w:val="00DC343A"/>
    <w:rsid w:val="00DD03A5"/>
    <w:rsid w:val="00E12A9B"/>
    <w:rsid w:val="00E1661F"/>
    <w:rsid w:val="00E2375B"/>
    <w:rsid w:val="00E2415B"/>
    <w:rsid w:val="00E75613"/>
    <w:rsid w:val="00E75791"/>
    <w:rsid w:val="00E81720"/>
    <w:rsid w:val="00E92E4F"/>
    <w:rsid w:val="00E939BE"/>
    <w:rsid w:val="00EC669D"/>
    <w:rsid w:val="00EF4755"/>
    <w:rsid w:val="00F25483"/>
    <w:rsid w:val="00F31280"/>
    <w:rsid w:val="00F41790"/>
    <w:rsid w:val="00F46164"/>
    <w:rsid w:val="00F4617E"/>
    <w:rsid w:val="00F75CB1"/>
    <w:rsid w:val="00F87667"/>
    <w:rsid w:val="00FA736E"/>
    <w:rsid w:val="00FB0B75"/>
    <w:rsid w:val="00FB0DC9"/>
    <w:rsid w:val="00FB45A3"/>
    <w:rsid w:val="00FB4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ACF02"/>
  <w15:chartTrackingRefBased/>
  <w15:docId w15:val="{BDCA5AF2-9902-4081-BEAB-4A8C18AA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36D8"/>
    <w:pPr>
      <w:spacing w:after="181" w:line="249" w:lineRule="auto"/>
      <w:ind w:left="576" w:right="5" w:hanging="576"/>
      <w:jc w:val="both"/>
    </w:pPr>
    <w:rPr>
      <w:rFonts w:ascii="Tahoma" w:eastAsia="Tahoma" w:hAnsi="Tahoma" w:cs="Tahoma"/>
      <w:color w:val="000000"/>
      <w:sz w:val="20"/>
      <w:lang w:eastAsia="pl-PL"/>
    </w:rPr>
  </w:style>
  <w:style w:type="paragraph" w:styleId="Nagwek1">
    <w:name w:val="heading 1"/>
    <w:next w:val="Normalny"/>
    <w:link w:val="Nagwek1Znak"/>
    <w:uiPriority w:val="9"/>
    <w:unhideWhenUsed/>
    <w:qFormat/>
    <w:rsid w:val="004936D8"/>
    <w:pPr>
      <w:keepNext/>
      <w:keepLines/>
      <w:spacing w:after="0"/>
      <w:ind w:right="5"/>
      <w:jc w:val="center"/>
      <w:outlineLvl w:val="0"/>
    </w:pPr>
    <w:rPr>
      <w:rFonts w:ascii="Tahoma" w:eastAsia="Tahoma" w:hAnsi="Tahoma" w:cs="Tahoma"/>
      <w:b/>
      <w:color w:val="000000"/>
      <w:sz w:val="24"/>
      <w:lang w:eastAsia="pl-PL"/>
    </w:rPr>
  </w:style>
  <w:style w:type="paragraph" w:styleId="Nagwek2">
    <w:name w:val="heading 2"/>
    <w:next w:val="Normalny"/>
    <w:link w:val="Nagwek2Znak"/>
    <w:uiPriority w:val="9"/>
    <w:unhideWhenUsed/>
    <w:qFormat/>
    <w:rsid w:val="004936D8"/>
    <w:pPr>
      <w:keepNext/>
      <w:keepLines/>
      <w:spacing w:after="248"/>
      <w:ind w:left="10" w:hanging="10"/>
      <w:outlineLvl w:val="1"/>
    </w:pPr>
    <w:rPr>
      <w:rFonts w:ascii="Tahoma" w:eastAsia="Tahoma" w:hAnsi="Tahoma" w:cs="Tahoma"/>
      <w:b/>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36D8"/>
    <w:rPr>
      <w:rFonts w:ascii="Tahoma" w:eastAsia="Tahoma" w:hAnsi="Tahoma" w:cs="Tahoma"/>
      <w:b/>
      <w:color w:val="000000"/>
      <w:sz w:val="24"/>
      <w:lang w:eastAsia="pl-PL"/>
    </w:rPr>
  </w:style>
  <w:style w:type="character" w:customStyle="1" w:styleId="Nagwek2Znak">
    <w:name w:val="Nagłówek 2 Znak"/>
    <w:basedOn w:val="Domylnaczcionkaakapitu"/>
    <w:link w:val="Nagwek2"/>
    <w:rsid w:val="004936D8"/>
    <w:rPr>
      <w:rFonts w:ascii="Tahoma" w:eastAsia="Tahoma" w:hAnsi="Tahoma" w:cs="Tahoma"/>
      <w:b/>
      <w:color w:val="000000"/>
      <w:sz w:val="20"/>
      <w:lang w:eastAsia="pl-PL"/>
    </w:rPr>
  </w:style>
  <w:style w:type="character" w:styleId="Odwoaniedokomentarza">
    <w:name w:val="annotation reference"/>
    <w:basedOn w:val="Domylnaczcionkaakapitu"/>
    <w:uiPriority w:val="99"/>
    <w:semiHidden/>
    <w:unhideWhenUsed/>
    <w:rsid w:val="004936D8"/>
    <w:rPr>
      <w:sz w:val="16"/>
      <w:szCs w:val="16"/>
    </w:rPr>
  </w:style>
  <w:style w:type="paragraph" w:styleId="Tekstkomentarza">
    <w:name w:val="annotation text"/>
    <w:basedOn w:val="Normalny"/>
    <w:link w:val="TekstkomentarzaZnak"/>
    <w:uiPriority w:val="99"/>
    <w:semiHidden/>
    <w:unhideWhenUsed/>
    <w:rsid w:val="004936D8"/>
    <w:pPr>
      <w:spacing w:line="240" w:lineRule="auto"/>
    </w:pPr>
    <w:rPr>
      <w:szCs w:val="20"/>
    </w:rPr>
  </w:style>
  <w:style w:type="character" w:customStyle="1" w:styleId="TekstkomentarzaZnak">
    <w:name w:val="Tekst komentarza Znak"/>
    <w:basedOn w:val="Domylnaczcionkaakapitu"/>
    <w:link w:val="Tekstkomentarza"/>
    <w:uiPriority w:val="99"/>
    <w:semiHidden/>
    <w:rsid w:val="004936D8"/>
    <w:rPr>
      <w:rFonts w:ascii="Tahoma" w:eastAsia="Tahoma" w:hAnsi="Tahoma" w:cs="Tahoma"/>
      <w:color w:val="000000"/>
      <w:sz w:val="20"/>
      <w:szCs w:val="20"/>
      <w:lang w:eastAsia="pl-PL"/>
    </w:rPr>
  </w:style>
  <w:style w:type="paragraph" w:styleId="Akapitzlist">
    <w:name w:val="List Paragraph"/>
    <w:basedOn w:val="Normalny"/>
    <w:uiPriority w:val="34"/>
    <w:qFormat/>
    <w:rsid w:val="004936D8"/>
    <w:pPr>
      <w:ind w:left="720"/>
      <w:contextualSpacing/>
    </w:pPr>
  </w:style>
  <w:style w:type="paragraph" w:styleId="Tekstdymka">
    <w:name w:val="Balloon Text"/>
    <w:basedOn w:val="Normalny"/>
    <w:link w:val="TekstdymkaZnak"/>
    <w:uiPriority w:val="99"/>
    <w:semiHidden/>
    <w:unhideWhenUsed/>
    <w:rsid w:val="004936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36D8"/>
    <w:rPr>
      <w:rFonts w:ascii="Segoe UI" w:eastAsia="Tahoma" w:hAnsi="Segoe UI" w:cs="Segoe UI"/>
      <w:color w:val="000000"/>
      <w:sz w:val="18"/>
      <w:szCs w:val="18"/>
      <w:lang w:eastAsia="pl-PL"/>
    </w:rPr>
  </w:style>
  <w:style w:type="character" w:styleId="Hipercze">
    <w:name w:val="Hyperlink"/>
    <w:basedOn w:val="Domylnaczcionkaakapitu"/>
    <w:uiPriority w:val="99"/>
    <w:unhideWhenUsed/>
    <w:rsid w:val="00EC669D"/>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F25483"/>
    <w:rPr>
      <w:b/>
      <w:bCs/>
    </w:rPr>
  </w:style>
  <w:style w:type="character" w:customStyle="1" w:styleId="TematkomentarzaZnak">
    <w:name w:val="Temat komentarza Znak"/>
    <w:basedOn w:val="TekstkomentarzaZnak"/>
    <w:link w:val="Tematkomentarza"/>
    <w:uiPriority w:val="99"/>
    <w:semiHidden/>
    <w:rsid w:val="00F25483"/>
    <w:rPr>
      <w:rFonts w:ascii="Tahoma" w:eastAsia="Tahoma" w:hAnsi="Tahoma" w:cs="Tahoma"/>
      <w:b/>
      <w:bCs/>
      <w:color w:val="000000"/>
      <w:sz w:val="20"/>
      <w:szCs w:val="20"/>
      <w:lang w:eastAsia="pl-PL"/>
    </w:rPr>
  </w:style>
  <w:style w:type="paragraph" w:styleId="Poprawka">
    <w:name w:val="Revision"/>
    <w:hidden/>
    <w:uiPriority w:val="99"/>
    <w:semiHidden/>
    <w:rsid w:val="0017378D"/>
    <w:pPr>
      <w:spacing w:after="0" w:line="240" w:lineRule="auto"/>
    </w:pPr>
    <w:rPr>
      <w:rFonts w:ascii="Tahoma" w:eastAsia="Tahoma" w:hAnsi="Tahoma" w:cs="Tahoma"/>
      <w:color w:val="000000"/>
      <w:sz w:val="20"/>
      <w:lang w:eastAsia="pl-PL"/>
    </w:rPr>
  </w:style>
  <w:style w:type="paragraph" w:styleId="Tekstprzypisudolnego">
    <w:name w:val="footnote text"/>
    <w:basedOn w:val="Normalny"/>
    <w:link w:val="TekstprzypisudolnegoZnak"/>
    <w:uiPriority w:val="99"/>
    <w:semiHidden/>
    <w:unhideWhenUsed/>
    <w:rsid w:val="00DB4314"/>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DB4314"/>
    <w:rPr>
      <w:rFonts w:ascii="Tahoma" w:eastAsia="Tahoma" w:hAnsi="Tahoma" w:cs="Tahoma"/>
      <w:color w:val="000000"/>
      <w:sz w:val="20"/>
      <w:szCs w:val="20"/>
      <w:lang w:eastAsia="pl-PL"/>
    </w:rPr>
  </w:style>
  <w:style w:type="character" w:styleId="Odwoanieprzypisudolnego">
    <w:name w:val="footnote reference"/>
    <w:semiHidden/>
    <w:rsid w:val="00DB4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40455">
      <w:bodyDiv w:val="1"/>
      <w:marLeft w:val="0"/>
      <w:marRight w:val="0"/>
      <w:marTop w:val="0"/>
      <w:marBottom w:val="0"/>
      <w:divBdr>
        <w:top w:val="none" w:sz="0" w:space="0" w:color="auto"/>
        <w:left w:val="none" w:sz="0" w:space="0" w:color="auto"/>
        <w:bottom w:val="none" w:sz="0" w:space="0" w:color="auto"/>
        <w:right w:val="none" w:sz="0" w:space="0" w:color="auto"/>
      </w:divBdr>
      <w:divsChild>
        <w:div w:id="293408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mf.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mf.gov.p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890D71D73E0B449DCACD09F8C15E9D" ma:contentTypeVersion="" ma:contentTypeDescription="Utwórz nowy dokument." ma:contentTypeScope="" ma:versionID="702cd8713bf0ba6651ce77c0321c2012">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64C52-4159-496A-BBA3-567FE4C85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8F30FF-A93D-430D-9140-F35B36BBA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1881D4-FF7D-4DFC-875F-5460543C4AAD}">
  <ds:schemaRefs>
    <ds:schemaRef ds:uri="http://schemas.microsoft.com/sharepoint/v3/contenttype/forms"/>
  </ds:schemaRefs>
</ds:datastoreItem>
</file>

<file path=customXml/itemProps4.xml><?xml version="1.0" encoding="utf-8"?>
<ds:datastoreItem xmlns:ds="http://schemas.openxmlformats.org/officeDocument/2006/customXml" ds:itemID="{5F864B7C-8D31-4AA1-839A-3C0F9C74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2493</Words>
  <Characters>14962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Pakuszewski Dominik</cp:lastModifiedBy>
  <cp:revision>3</cp:revision>
  <dcterms:created xsi:type="dcterms:W3CDTF">2023-09-05T06:14:00Z</dcterms:created>
  <dcterms:modified xsi:type="dcterms:W3CDTF">2025-11-25T12:37:00Z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0x01010069890D71D73E0B449DCACD09F8C15E9D</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UxC4dwLulzfINJ8nQH+xvX5LNGipWa4BRSZhPgxsCvmkZIIbxs+9NLZV5MADMUPMXDPEx/TLjPd1QkVNOya3ig==</vt:lpwstr>
  </property>
  <property fmtid="{D5CDD505-2E9C-101B-9397-08002B2CF9AE}" pid="5" name="MFClassificationDate">
    <vt:lpwstr>2022-03-31T12:07:27.2256385+02:00</vt:lpwstr>
  </property>
  <property fmtid="{D5CDD505-2E9C-101B-9397-08002B2CF9AE}" pid="6" name="MFClassifiedBySID">
    <vt:lpwstr>UxC4dwLulzfINJ8nQH+xvX5LNGipWa4BRSZhPgxsCvm42mrIC/DSDv0ggS+FjUN/2v1BBotkLlY5aAiEhoi6uR7X1JALSNAQpXoMUHdQZRcVgTE2RYwZYeRnvNkLE6SF</vt:lpwstr>
  </property>
  <property fmtid="{D5CDD505-2E9C-101B-9397-08002B2CF9AE}" pid="7" name="MFGRNItemId">
    <vt:lpwstr>GRN-56e42f28-472f-4858-bf55-21d5ef445ad3</vt:lpwstr>
  </property>
  <property fmtid="{D5CDD505-2E9C-101B-9397-08002B2CF9AE}" pid="8" name="MFHash">
    <vt:lpwstr>9VCYWJOLX6w7sYOmFqwphnF0Yt2w4JWQu8ByNZwkvFY=</vt:lpwstr>
  </property>
  <property fmtid="{D5CDD505-2E9C-101B-9397-08002B2CF9AE}" pid="9" name="MFVisualMarkingsSettings">
    <vt:lpwstr>HeaderAlignment=1;FooterAlignment=1</vt:lpwstr>
  </property>
  <property fmtid="{D5CDD505-2E9C-101B-9397-08002B2CF9AE}" pid="10" name="DLPManualFileClassification">
    <vt:lpwstr>{5fdfc941-3fcf-4a5b-87be-4848800d39d0}</vt:lpwstr>
  </property>
  <property fmtid="{D5CDD505-2E9C-101B-9397-08002B2CF9AE}" pid="11" name="MFRefresh">
    <vt:lpwstr>False</vt:lpwstr>
  </property>
</Properties>
</file>